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51BF" w:rsidRDefault="00BD5F2A">
      <w:pPr>
        <w:ind w:left="540" w:hanging="540"/>
        <w:jc w:val="center"/>
        <w:rPr>
          <w:b/>
          <w:sz w:val="21"/>
          <w:szCs w:val="21"/>
        </w:rPr>
      </w:pPr>
      <w:r>
        <w:rPr>
          <w:b/>
          <w:sz w:val="21"/>
          <w:szCs w:val="21"/>
        </w:rPr>
        <w:t>ДОГОВОР №</w:t>
      </w:r>
      <w:r w:rsidR="000E6763">
        <w:rPr>
          <w:b/>
          <w:sz w:val="21"/>
          <w:szCs w:val="21"/>
        </w:rPr>
        <w:t xml:space="preserve"> </w:t>
      </w:r>
      <w:r>
        <w:rPr>
          <w:b/>
          <w:sz w:val="21"/>
          <w:szCs w:val="21"/>
        </w:rPr>
        <w:t xml:space="preserve"> на оказание транспортно-экспедиционных услуг</w:t>
      </w:r>
    </w:p>
    <w:p w:rsidR="001C51BF" w:rsidRDefault="001C51BF">
      <w:pPr>
        <w:ind w:left="540" w:hanging="540"/>
        <w:jc w:val="both"/>
        <w:rPr>
          <w:b/>
          <w:sz w:val="21"/>
          <w:szCs w:val="21"/>
        </w:rPr>
      </w:pPr>
    </w:p>
    <w:p w:rsidR="00750969" w:rsidRPr="000E0C70" w:rsidRDefault="00BD5F2A" w:rsidP="00750969">
      <w:pPr>
        <w:ind w:left="540" w:hanging="540"/>
        <w:rPr>
          <w:sz w:val="20"/>
          <w:szCs w:val="21"/>
        </w:rPr>
      </w:pPr>
      <w:r>
        <w:rPr>
          <w:sz w:val="21"/>
          <w:szCs w:val="21"/>
        </w:rPr>
        <w:t xml:space="preserve">г. </w:t>
      </w:r>
      <w:r w:rsidR="000E6763">
        <w:rPr>
          <w:sz w:val="21"/>
          <w:szCs w:val="21"/>
        </w:rPr>
        <w:t>Казань</w:t>
      </w:r>
      <w:r w:rsidR="0008700E">
        <w:rPr>
          <w:sz w:val="21"/>
          <w:szCs w:val="21"/>
        </w:rPr>
        <w:tab/>
      </w:r>
      <w:r w:rsidR="0008700E">
        <w:rPr>
          <w:sz w:val="21"/>
          <w:szCs w:val="21"/>
        </w:rPr>
        <w:tab/>
      </w:r>
      <w:r w:rsidR="0008700E">
        <w:rPr>
          <w:sz w:val="21"/>
          <w:szCs w:val="21"/>
        </w:rPr>
        <w:tab/>
      </w:r>
      <w:r w:rsidR="0008700E">
        <w:rPr>
          <w:sz w:val="21"/>
          <w:szCs w:val="21"/>
        </w:rPr>
        <w:tab/>
      </w:r>
      <w:r w:rsidR="0008700E">
        <w:rPr>
          <w:sz w:val="21"/>
          <w:szCs w:val="21"/>
        </w:rPr>
        <w:tab/>
      </w:r>
      <w:r w:rsidR="0008700E">
        <w:rPr>
          <w:sz w:val="21"/>
          <w:szCs w:val="21"/>
        </w:rPr>
        <w:tab/>
        <w:t xml:space="preserve">           </w:t>
      </w:r>
      <w:r w:rsidR="0008700E">
        <w:rPr>
          <w:sz w:val="21"/>
          <w:szCs w:val="21"/>
        </w:rPr>
        <w:tab/>
      </w:r>
      <w:r w:rsidR="0008700E">
        <w:rPr>
          <w:sz w:val="21"/>
          <w:szCs w:val="21"/>
        </w:rPr>
        <w:tab/>
      </w:r>
      <w:r w:rsidR="00750969" w:rsidRPr="000E0C70">
        <w:rPr>
          <w:sz w:val="20"/>
          <w:szCs w:val="21"/>
        </w:rPr>
        <w:t xml:space="preserve">  «</w:t>
      </w:r>
      <w:r w:rsidR="000E6763">
        <w:rPr>
          <w:sz w:val="20"/>
          <w:szCs w:val="21"/>
        </w:rPr>
        <w:t>___</w:t>
      </w:r>
      <w:r w:rsidR="00750969" w:rsidRPr="000E0C70">
        <w:rPr>
          <w:sz w:val="20"/>
          <w:szCs w:val="21"/>
        </w:rPr>
        <w:t xml:space="preserve">» </w:t>
      </w:r>
      <w:r w:rsidR="000E6763">
        <w:rPr>
          <w:sz w:val="20"/>
          <w:szCs w:val="21"/>
        </w:rPr>
        <w:t xml:space="preserve">               </w:t>
      </w:r>
      <w:r w:rsidR="0092067F">
        <w:rPr>
          <w:sz w:val="20"/>
          <w:szCs w:val="21"/>
        </w:rPr>
        <w:t>201</w:t>
      </w:r>
      <w:r w:rsidR="00506E44">
        <w:rPr>
          <w:sz w:val="20"/>
          <w:szCs w:val="21"/>
        </w:rPr>
        <w:t>8</w:t>
      </w:r>
      <w:r w:rsidR="008A084F">
        <w:rPr>
          <w:sz w:val="20"/>
          <w:szCs w:val="21"/>
        </w:rPr>
        <w:t xml:space="preserve"> </w:t>
      </w:r>
      <w:r w:rsidR="00750969" w:rsidRPr="000E0C70">
        <w:rPr>
          <w:sz w:val="20"/>
          <w:szCs w:val="21"/>
        </w:rPr>
        <w:t>г.</w:t>
      </w:r>
    </w:p>
    <w:p w:rsidR="001C51BF" w:rsidRDefault="001C51BF">
      <w:pPr>
        <w:ind w:left="540" w:hanging="540"/>
        <w:rPr>
          <w:sz w:val="21"/>
          <w:szCs w:val="21"/>
        </w:rPr>
      </w:pPr>
    </w:p>
    <w:p w:rsidR="001C51BF" w:rsidRDefault="002D44DD" w:rsidP="000E6763">
      <w:pPr>
        <w:jc w:val="both"/>
        <w:rPr>
          <w:sz w:val="21"/>
          <w:szCs w:val="21"/>
        </w:rPr>
      </w:pPr>
      <w:r w:rsidRPr="002D44DD">
        <w:rPr>
          <w:b/>
          <w:bCs/>
          <w:sz w:val="21"/>
          <w:szCs w:val="21"/>
        </w:rPr>
        <w:t xml:space="preserve">Общество с ограниченной ответственностью </w:t>
      </w:r>
      <w:r w:rsidR="001156B9">
        <w:rPr>
          <w:b/>
        </w:rPr>
        <w:t>ООО «</w:t>
      </w:r>
      <w:r w:rsidR="0092067F">
        <w:rPr>
          <w:b/>
        </w:rPr>
        <w:t>Региональная Экспресс Доставка</w:t>
      </w:r>
      <w:r w:rsidR="001156B9">
        <w:rPr>
          <w:b/>
        </w:rPr>
        <w:t>»</w:t>
      </w:r>
      <w:r w:rsidR="000E6763">
        <w:rPr>
          <w:b/>
        </w:rPr>
        <w:t xml:space="preserve"> </w:t>
      </w:r>
      <w:r w:rsidRPr="002D44DD">
        <w:rPr>
          <w:b/>
          <w:bCs/>
          <w:sz w:val="21"/>
          <w:szCs w:val="21"/>
        </w:rPr>
        <w:t xml:space="preserve">, </w:t>
      </w:r>
      <w:r w:rsidRPr="002D44DD">
        <w:rPr>
          <w:bCs/>
          <w:sz w:val="21"/>
          <w:szCs w:val="21"/>
        </w:rPr>
        <w:t xml:space="preserve">в лице генерального директора </w:t>
      </w:r>
      <w:r w:rsidR="0092067F">
        <w:rPr>
          <w:bCs/>
          <w:sz w:val="21"/>
          <w:szCs w:val="21"/>
        </w:rPr>
        <w:t>Джумагулова Александра На</w:t>
      </w:r>
      <w:r w:rsidR="001C2DE6">
        <w:rPr>
          <w:bCs/>
          <w:sz w:val="21"/>
          <w:szCs w:val="21"/>
        </w:rPr>
        <w:t>з</w:t>
      </w:r>
      <w:r w:rsidR="0092067F">
        <w:rPr>
          <w:bCs/>
          <w:sz w:val="21"/>
          <w:szCs w:val="21"/>
        </w:rPr>
        <w:t>аркуловича</w:t>
      </w:r>
      <w:r w:rsidRPr="002D44DD">
        <w:rPr>
          <w:bCs/>
          <w:sz w:val="21"/>
          <w:szCs w:val="21"/>
        </w:rPr>
        <w:t>, действующего на основании Устава</w:t>
      </w:r>
      <w:r w:rsidR="00BD5F2A">
        <w:rPr>
          <w:sz w:val="21"/>
          <w:szCs w:val="21"/>
        </w:rPr>
        <w:t>, именуем</w:t>
      </w:r>
      <w:r>
        <w:rPr>
          <w:sz w:val="21"/>
          <w:szCs w:val="21"/>
        </w:rPr>
        <w:t>ое в дальнейшем «Исполнитель»</w:t>
      </w:r>
      <w:r w:rsidR="00BD5F2A">
        <w:rPr>
          <w:sz w:val="21"/>
          <w:szCs w:val="21"/>
        </w:rPr>
        <w:t>, с одной стороны, и</w:t>
      </w:r>
      <w:r w:rsidR="00534C67" w:rsidRPr="00534C67">
        <w:rPr>
          <w:sz w:val="21"/>
          <w:szCs w:val="21"/>
        </w:rPr>
        <w:t xml:space="preserve">  </w:t>
      </w:r>
      <w:r w:rsidR="00A329F2" w:rsidRPr="00A329F2">
        <w:rPr>
          <w:color w:val="000000"/>
        </w:rPr>
        <w:t>О</w:t>
      </w:r>
      <w:r w:rsidR="00A329F2">
        <w:rPr>
          <w:color w:val="000000"/>
        </w:rPr>
        <w:t xml:space="preserve">бщество с </w:t>
      </w:r>
      <w:r w:rsidR="00A329F2" w:rsidRPr="00A329F2">
        <w:rPr>
          <w:color w:val="000000"/>
        </w:rPr>
        <w:t>О</w:t>
      </w:r>
      <w:r w:rsidR="00A329F2">
        <w:rPr>
          <w:color w:val="000000"/>
        </w:rPr>
        <w:t xml:space="preserve">граниченной </w:t>
      </w:r>
      <w:r w:rsidR="00A329F2" w:rsidRPr="00A329F2">
        <w:rPr>
          <w:color w:val="000000"/>
        </w:rPr>
        <w:t>О</w:t>
      </w:r>
      <w:r w:rsidR="00A329F2">
        <w:rPr>
          <w:color w:val="000000"/>
        </w:rPr>
        <w:t>тветственностью</w:t>
      </w:r>
      <w:r w:rsidR="00A329F2" w:rsidRPr="00A329F2">
        <w:rPr>
          <w:color w:val="000000"/>
        </w:rPr>
        <w:t xml:space="preserve"> </w:t>
      </w:r>
      <w:r w:rsidR="000E6763">
        <w:rPr>
          <w:color w:val="000000"/>
        </w:rPr>
        <w:t>__________________________________________</w:t>
      </w:r>
      <w:r w:rsidR="00BD5F2A">
        <w:rPr>
          <w:b/>
          <w:sz w:val="22"/>
          <w:szCs w:val="22"/>
        </w:rPr>
        <w:t xml:space="preserve">, </w:t>
      </w:r>
      <w:r w:rsidR="00BD5F2A">
        <w:rPr>
          <w:sz w:val="21"/>
          <w:szCs w:val="21"/>
        </w:rPr>
        <w:t>имен</w:t>
      </w:r>
      <w:r>
        <w:rPr>
          <w:sz w:val="21"/>
          <w:szCs w:val="21"/>
        </w:rPr>
        <w:t xml:space="preserve">уемое в дальнейшем «Клиент», </w:t>
      </w:r>
      <w:r w:rsidR="00BD5F2A">
        <w:rPr>
          <w:sz w:val="21"/>
          <w:szCs w:val="21"/>
        </w:rPr>
        <w:t xml:space="preserve"> </w:t>
      </w:r>
      <w:r w:rsidR="00486D6E">
        <w:rPr>
          <w:sz w:val="21"/>
          <w:szCs w:val="21"/>
        </w:rPr>
        <w:t>с другой стороны, а вместе именуемые стороны</w:t>
      </w:r>
      <w:r w:rsidR="00BD5F2A">
        <w:rPr>
          <w:sz w:val="21"/>
          <w:szCs w:val="21"/>
        </w:rPr>
        <w:t>, заключили настоящий договор о нижеследующем:</w:t>
      </w:r>
    </w:p>
    <w:p w:rsidR="001C51BF" w:rsidRDefault="001C51BF">
      <w:pPr>
        <w:ind w:left="540"/>
        <w:rPr>
          <w:b/>
          <w:sz w:val="21"/>
          <w:szCs w:val="21"/>
        </w:rPr>
      </w:pPr>
    </w:p>
    <w:p w:rsidR="001C51BF" w:rsidRDefault="00BD5F2A">
      <w:pPr>
        <w:numPr>
          <w:ilvl w:val="0"/>
          <w:numId w:val="2"/>
        </w:numPr>
        <w:ind w:left="540" w:hanging="540"/>
        <w:jc w:val="center"/>
        <w:rPr>
          <w:b/>
          <w:sz w:val="21"/>
          <w:szCs w:val="21"/>
        </w:rPr>
      </w:pPr>
      <w:r>
        <w:rPr>
          <w:b/>
          <w:sz w:val="21"/>
          <w:szCs w:val="21"/>
        </w:rPr>
        <w:t>ПРЕДМЕТ ДОГОВОРА</w:t>
      </w:r>
    </w:p>
    <w:p w:rsidR="001C51BF" w:rsidRDefault="00BD5F2A">
      <w:pPr>
        <w:numPr>
          <w:ilvl w:val="1"/>
          <w:numId w:val="2"/>
        </w:numPr>
        <w:tabs>
          <w:tab w:val="left" w:pos="540"/>
        </w:tabs>
        <w:ind w:left="540" w:hanging="540"/>
        <w:jc w:val="both"/>
        <w:rPr>
          <w:sz w:val="21"/>
          <w:szCs w:val="21"/>
        </w:rPr>
      </w:pPr>
      <w:r>
        <w:rPr>
          <w:sz w:val="21"/>
          <w:szCs w:val="21"/>
        </w:rPr>
        <w:t>Исполнитель обязуется о</w:t>
      </w:r>
      <w:r w:rsidR="00776C53">
        <w:rPr>
          <w:sz w:val="21"/>
          <w:szCs w:val="21"/>
        </w:rPr>
        <w:t xml:space="preserve">рганизовать на основании заявки </w:t>
      </w:r>
      <w:r>
        <w:rPr>
          <w:sz w:val="21"/>
          <w:szCs w:val="21"/>
        </w:rPr>
        <w:t>Клиента выполнение комплекса работ и услуг, связанных с перевозкой грузов автомобильным транспортом и экспедированию грузов на условиях, установленных настоящим Договором.</w:t>
      </w:r>
    </w:p>
    <w:p w:rsidR="001C51BF" w:rsidRDefault="00BD5F2A">
      <w:pPr>
        <w:numPr>
          <w:ilvl w:val="1"/>
          <w:numId w:val="2"/>
        </w:numPr>
        <w:tabs>
          <w:tab w:val="left" w:pos="540"/>
        </w:tabs>
        <w:ind w:left="540" w:hanging="540"/>
        <w:jc w:val="both"/>
        <w:rPr>
          <w:sz w:val="21"/>
          <w:szCs w:val="21"/>
        </w:rPr>
      </w:pPr>
      <w:r>
        <w:rPr>
          <w:sz w:val="21"/>
          <w:szCs w:val="21"/>
        </w:rPr>
        <w:t>Исполнитель осуществляет экспедирование и организацию перевозок грузов Клиента в соответствии с Гражданским кодексом РФ, Федеральным законом «О транспортно-экспедиционной деятельности», Уставом автомобильного транспорта и городского наземного электрического транспорта, Правилами перевозок грузов автомобильным транспортом</w:t>
      </w:r>
      <w:r w:rsidR="00776C53">
        <w:rPr>
          <w:sz w:val="21"/>
          <w:szCs w:val="21"/>
        </w:rPr>
        <w:t xml:space="preserve">, </w:t>
      </w:r>
      <w:r w:rsidR="00776C53" w:rsidRPr="00776C53">
        <w:rPr>
          <w:sz w:val="21"/>
          <w:szCs w:val="21"/>
        </w:rPr>
        <w:t>Конвенции о договоре международной дорожной перевозки грузов (КДПГ)</w:t>
      </w:r>
      <w:r>
        <w:rPr>
          <w:sz w:val="21"/>
          <w:szCs w:val="21"/>
        </w:rPr>
        <w:t>.</w:t>
      </w:r>
    </w:p>
    <w:p w:rsidR="001C51BF" w:rsidRDefault="001C51BF">
      <w:pPr>
        <w:tabs>
          <w:tab w:val="left" w:pos="540"/>
        </w:tabs>
        <w:ind w:left="540" w:hanging="540"/>
        <w:jc w:val="both"/>
        <w:rPr>
          <w:sz w:val="21"/>
          <w:szCs w:val="21"/>
        </w:rPr>
      </w:pPr>
    </w:p>
    <w:p w:rsidR="001C51BF" w:rsidRDefault="00BD5F2A">
      <w:pPr>
        <w:numPr>
          <w:ilvl w:val="0"/>
          <w:numId w:val="2"/>
        </w:numPr>
        <w:tabs>
          <w:tab w:val="left" w:pos="540"/>
        </w:tabs>
        <w:ind w:left="540" w:hanging="540"/>
        <w:jc w:val="center"/>
        <w:rPr>
          <w:b/>
          <w:sz w:val="21"/>
          <w:szCs w:val="21"/>
        </w:rPr>
      </w:pPr>
      <w:r>
        <w:rPr>
          <w:b/>
          <w:sz w:val="21"/>
          <w:szCs w:val="21"/>
        </w:rPr>
        <w:t>ОБЯЗАННОСТИ ИСПОЛНИТЕЛЯ</w:t>
      </w:r>
    </w:p>
    <w:p w:rsidR="001C51BF" w:rsidRDefault="00BD5F2A">
      <w:pPr>
        <w:numPr>
          <w:ilvl w:val="1"/>
          <w:numId w:val="2"/>
        </w:numPr>
        <w:tabs>
          <w:tab w:val="left" w:pos="540"/>
        </w:tabs>
        <w:ind w:left="540" w:hanging="540"/>
        <w:jc w:val="both"/>
        <w:rPr>
          <w:sz w:val="21"/>
          <w:szCs w:val="21"/>
        </w:rPr>
      </w:pPr>
      <w:r>
        <w:rPr>
          <w:sz w:val="21"/>
          <w:szCs w:val="21"/>
        </w:rPr>
        <w:t>Оказывать услуги в соответствии с настоящим Договором.</w:t>
      </w:r>
    </w:p>
    <w:p w:rsidR="001C51BF" w:rsidRDefault="00BD5F2A">
      <w:pPr>
        <w:numPr>
          <w:ilvl w:val="1"/>
          <w:numId w:val="2"/>
        </w:numPr>
        <w:tabs>
          <w:tab w:val="left" w:pos="540"/>
        </w:tabs>
        <w:ind w:left="540" w:hanging="540"/>
        <w:jc w:val="both"/>
        <w:rPr>
          <w:sz w:val="21"/>
          <w:szCs w:val="21"/>
        </w:rPr>
      </w:pPr>
      <w:r>
        <w:rPr>
          <w:sz w:val="21"/>
          <w:szCs w:val="21"/>
        </w:rPr>
        <w:t>Обеспечивать доставку груза в пункт назначения</w:t>
      </w:r>
      <w:r w:rsidR="001B62A3">
        <w:rPr>
          <w:sz w:val="21"/>
          <w:szCs w:val="21"/>
        </w:rPr>
        <w:t>,</w:t>
      </w:r>
      <w:r>
        <w:rPr>
          <w:sz w:val="21"/>
          <w:szCs w:val="21"/>
        </w:rPr>
        <w:t xml:space="preserve"> в сроки и на условиях, предусмотренных </w:t>
      </w:r>
      <w:r w:rsidR="00201C71">
        <w:rPr>
          <w:sz w:val="21"/>
          <w:szCs w:val="21"/>
        </w:rPr>
        <w:t xml:space="preserve">настоящим Договором и в соответствии с условиями указанными в каждой отдельной </w:t>
      </w:r>
      <w:r w:rsidR="001B62A3">
        <w:rPr>
          <w:sz w:val="21"/>
          <w:szCs w:val="21"/>
        </w:rPr>
        <w:t>заявке на перевозку груза – Приложение №1 к настоящему Договору.</w:t>
      </w:r>
    </w:p>
    <w:p w:rsidR="001C51BF" w:rsidRDefault="00BD5F2A">
      <w:pPr>
        <w:numPr>
          <w:ilvl w:val="1"/>
          <w:numId w:val="2"/>
        </w:numPr>
        <w:tabs>
          <w:tab w:val="left" w:pos="540"/>
        </w:tabs>
        <w:ind w:left="540" w:hanging="540"/>
        <w:jc w:val="both"/>
        <w:rPr>
          <w:sz w:val="21"/>
          <w:szCs w:val="21"/>
        </w:rPr>
      </w:pPr>
      <w:r>
        <w:rPr>
          <w:sz w:val="21"/>
          <w:szCs w:val="21"/>
        </w:rPr>
        <w:t xml:space="preserve">Осуществлять организацию перевозок и экспедирование грузов по установленному маршруту </w:t>
      </w:r>
      <w:r w:rsidR="00C576DC">
        <w:rPr>
          <w:sz w:val="21"/>
          <w:szCs w:val="21"/>
        </w:rPr>
        <w:t>и согласно условиям</w:t>
      </w:r>
      <w:r w:rsidR="001B62A3">
        <w:rPr>
          <w:sz w:val="21"/>
          <w:szCs w:val="21"/>
        </w:rPr>
        <w:t>,</w:t>
      </w:r>
      <w:r w:rsidR="00C576DC">
        <w:rPr>
          <w:sz w:val="21"/>
          <w:szCs w:val="21"/>
        </w:rPr>
        <w:t xml:space="preserve"> указанным</w:t>
      </w:r>
      <w:r>
        <w:rPr>
          <w:sz w:val="21"/>
          <w:szCs w:val="21"/>
        </w:rPr>
        <w:t xml:space="preserve"> </w:t>
      </w:r>
      <w:r w:rsidR="00C576DC">
        <w:rPr>
          <w:sz w:val="21"/>
          <w:szCs w:val="21"/>
        </w:rPr>
        <w:t>в заявке</w:t>
      </w:r>
      <w:r>
        <w:rPr>
          <w:sz w:val="21"/>
          <w:szCs w:val="21"/>
        </w:rPr>
        <w:t xml:space="preserve"> Клиента на перевозку (Приложение </w:t>
      </w:r>
      <w:r w:rsidR="00201C71">
        <w:rPr>
          <w:sz w:val="21"/>
          <w:szCs w:val="21"/>
        </w:rPr>
        <w:t>№</w:t>
      </w:r>
      <w:r>
        <w:rPr>
          <w:sz w:val="21"/>
          <w:szCs w:val="21"/>
        </w:rPr>
        <w:t>1 к настоящему Договору)</w:t>
      </w:r>
      <w:r w:rsidR="00201C71">
        <w:rPr>
          <w:sz w:val="21"/>
          <w:szCs w:val="21"/>
        </w:rPr>
        <w:t>.</w:t>
      </w:r>
    </w:p>
    <w:p w:rsidR="001C51BF" w:rsidRDefault="00BD5F2A">
      <w:pPr>
        <w:numPr>
          <w:ilvl w:val="1"/>
          <w:numId w:val="2"/>
        </w:numPr>
        <w:tabs>
          <w:tab w:val="left" w:pos="540"/>
        </w:tabs>
        <w:ind w:left="540" w:hanging="540"/>
        <w:jc w:val="both"/>
        <w:rPr>
          <w:sz w:val="21"/>
          <w:szCs w:val="21"/>
        </w:rPr>
      </w:pPr>
      <w:r>
        <w:rPr>
          <w:sz w:val="21"/>
          <w:szCs w:val="21"/>
        </w:rPr>
        <w:t xml:space="preserve">Принять от Клиента Заявку на перевозку, осуществить подбор оптимального </w:t>
      </w:r>
      <w:r w:rsidR="0050616D">
        <w:rPr>
          <w:sz w:val="21"/>
          <w:szCs w:val="21"/>
        </w:rPr>
        <w:t>маршрута</w:t>
      </w:r>
      <w:r>
        <w:rPr>
          <w:sz w:val="21"/>
          <w:szCs w:val="21"/>
        </w:rPr>
        <w:t>, подтвердить готовность к перевозке на согласованных условиях.</w:t>
      </w:r>
    </w:p>
    <w:p w:rsidR="00375DC1" w:rsidRPr="00375DC1" w:rsidRDefault="00375DC1" w:rsidP="00375DC1">
      <w:pPr>
        <w:numPr>
          <w:ilvl w:val="1"/>
          <w:numId w:val="2"/>
        </w:numPr>
        <w:tabs>
          <w:tab w:val="left" w:pos="540"/>
        </w:tabs>
        <w:ind w:left="540" w:hanging="540"/>
        <w:jc w:val="both"/>
        <w:rPr>
          <w:sz w:val="21"/>
          <w:szCs w:val="21"/>
        </w:rPr>
      </w:pPr>
      <w:r>
        <w:rPr>
          <w:sz w:val="21"/>
          <w:szCs w:val="21"/>
        </w:rPr>
        <w:t>Организовывать и выполнять перевозку грузов  с должным качеством, без потерь, повреждений и порчи, на основании принятых и подтвержденных Заявок.</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Подавать под погрузку, в установленный в заявке срок, транспортные средства в технически исправном состоянии, отвечающем международным и национальным требованиям таможенных, санитарных, транспортных и иных органов, в соответствии с согласованными объемом и типом.</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Обеспечить наличие надлежащим образом офо</w:t>
      </w:r>
      <w:r w:rsidR="00375DC1">
        <w:rPr>
          <w:sz w:val="21"/>
          <w:szCs w:val="21"/>
        </w:rPr>
        <w:t xml:space="preserve">рмленных документов, отвечающих </w:t>
      </w:r>
      <w:r w:rsidRPr="0050616D">
        <w:rPr>
          <w:sz w:val="21"/>
          <w:szCs w:val="21"/>
        </w:rPr>
        <w:t>требованиям</w:t>
      </w:r>
      <w:r w:rsidR="00375DC1">
        <w:rPr>
          <w:sz w:val="21"/>
          <w:szCs w:val="21"/>
        </w:rPr>
        <w:t xml:space="preserve"> законодательства РФ</w:t>
      </w:r>
      <w:r w:rsidRPr="0050616D">
        <w:rPr>
          <w:sz w:val="21"/>
          <w:szCs w:val="21"/>
        </w:rPr>
        <w:t>, на предоставленный транспорт, водителей, а также иных документов, необходимых для выполнения каждой конкретной перевозки.</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 xml:space="preserve">При обнаружении на месте погрузки или во время перевозки фактов: перегруза, негабарита, переадресовки доставки груза, приостановить перевозку и дальнейшие действия осуществлять только после разрешения </w:t>
      </w:r>
      <w:r w:rsidR="0074540E">
        <w:rPr>
          <w:sz w:val="21"/>
          <w:szCs w:val="21"/>
        </w:rPr>
        <w:t>Клиента.</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Контролировать наличие необходимой информации во всех документах (вес, количество, номенклатура, стоимость счета, коды), правильностью оформления и наличия всех товаросопроводительных документов. Проверить соответствие размещения и крепления груза, согласно установленных правил охраны труда, безопасности движения, обеспечения сохранности груза и транспортного средства, а также дальности следования, неблагоприятных дорожных и погодных условий.</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В случае поломки автотранспорта при осуществлении перевозки обеспечить его незамедлительную и надлежащую замену.</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При выполнении перевозки соблюдать требования международных Конвенций: МДП, а также требования законодательства стран следования.</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 xml:space="preserve">Охранять интересы </w:t>
      </w:r>
      <w:r w:rsidR="0074540E">
        <w:rPr>
          <w:sz w:val="21"/>
          <w:szCs w:val="21"/>
        </w:rPr>
        <w:t>Клиента</w:t>
      </w:r>
      <w:r w:rsidRPr="0050616D">
        <w:rPr>
          <w:sz w:val="21"/>
          <w:szCs w:val="21"/>
        </w:rPr>
        <w:t xml:space="preserve">, не разглашать любую информацию, касающуюся перевозки. Предоставление любой информации третьим лицам в отношении исполнения данного договора возможно только после разрешения </w:t>
      </w:r>
      <w:r w:rsidR="0074540E">
        <w:rPr>
          <w:sz w:val="21"/>
          <w:szCs w:val="21"/>
        </w:rPr>
        <w:t>Клиента</w:t>
      </w:r>
      <w:r w:rsidRPr="0050616D">
        <w:rPr>
          <w:sz w:val="21"/>
          <w:szCs w:val="21"/>
        </w:rPr>
        <w:t>.</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 xml:space="preserve"> </w:t>
      </w:r>
      <w:r w:rsidR="0074540E">
        <w:rPr>
          <w:sz w:val="21"/>
          <w:szCs w:val="21"/>
        </w:rPr>
        <w:t>Исполнитель</w:t>
      </w:r>
      <w:r w:rsidRPr="0050616D">
        <w:rPr>
          <w:sz w:val="21"/>
          <w:szCs w:val="21"/>
        </w:rPr>
        <w:t xml:space="preserve"> несет полную ответственность за сохранность </w:t>
      </w:r>
      <w:r w:rsidR="008C560A">
        <w:rPr>
          <w:sz w:val="21"/>
          <w:szCs w:val="21"/>
        </w:rPr>
        <w:t xml:space="preserve">упаковки перевозимого </w:t>
      </w:r>
      <w:r w:rsidRPr="0050616D">
        <w:rPr>
          <w:sz w:val="21"/>
          <w:szCs w:val="21"/>
        </w:rPr>
        <w:t>груза</w:t>
      </w:r>
      <w:r w:rsidR="008C560A">
        <w:rPr>
          <w:sz w:val="21"/>
          <w:szCs w:val="21"/>
        </w:rPr>
        <w:t>,</w:t>
      </w:r>
      <w:r w:rsidRPr="0050616D">
        <w:rPr>
          <w:sz w:val="21"/>
          <w:szCs w:val="21"/>
        </w:rPr>
        <w:t xml:space="preserve"> с момента принятия груза к перевозке и до выдачи груза грузополучателю.</w:t>
      </w:r>
    </w:p>
    <w:p w:rsidR="001C51BF" w:rsidRDefault="0050616D" w:rsidP="0050616D">
      <w:pPr>
        <w:numPr>
          <w:ilvl w:val="1"/>
          <w:numId w:val="2"/>
        </w:numPr>
        <w:tabs>
          <w:tab w:val="left" w:pos="540"/>
        </w:tabs>
        <w:ind w:left="540" w:hanging="540"/>
        <w:jc w:val="both"/>
        <w:rPr>
          <w:sz w:val="21"/>
          <w:szCs w:val="21"/>
        </w:rPr>
      </w:pPr>
      <w:r w:rsidRPr="0050616D">
        <w:rPr>
          <w:sz w:val="21"/>
          <w:szCs w:val="21"/>
        </w:rPr>
        <w:t xml:space="preserve">Незамедлительно сообщать </w:t>
      </w:r>
      <w:r w:rsidR="0074540E">
        <w:rPr>
          <w:sz w:val="21"/>
          <w:szCs w:val="21"/>
        </w:rPr>
        <w:t>Клиенту</w:t>
      </w:r>
      <w:r w:rsidRPr="0050616D">
        <w:rPr>
          <w:sz w:val="21"/>
          <w:szCs w:val="21"/>
        </w:rPr>
        <w:t xml:space="preserve"> о подходе и прибытии транспортного средства к месту назначения.</w:t>
      </w:r>
      <w:r>
        <w:rPr>
          <w:sz w:val="21"/>
          <w:szCs w:val="21"/>
        </w:rPr>
        <w:t xml:space="preserve"> </w:t>
      </w:r>
      <w:r w:rsidR="00BD5F2A">
        <w:rPr>
          <w:sz w:val="21"/>
          <w:szCs w:val="21"/>
        </w:rPr>
        <w:t>Обеспечить сохранность пломб, наложенных Клиентом, качество и количество принятого к перевозке груза.</w:t>
      </w:r>
    </w:p>
    <w:p w:rsidR="001C51BF" w:rsidRDefault="00BD5F2A">
      <w:pPr>
        <w:numPr>
          <w:ilvl w:val="1"/>
          <w:numId w:val="2"/>
        </w:numPr>
        <w:tabs>
          <w:tab w:val="left" w:pos="540"/>
          <w:tab w:val="left" w:pos="900"/>
        </w:tabs>
        <w:ind w:left="540" w:hanging="540"/>
        <w:jc w:val="both"/>
        <w:rPr>
          <w:sz w:val="21"/>
          <w:szCs w:val="21"/>
        </w:rPr>
      </w:pPr>
      <w:r>
        <w:rPr>
          <w:sz w:val="21"/>
          <w:szCs w:val="21"/>
        </w:rPr>
        <w:t>В случае невозможности выполнить Заявку Клиента собственными силами самостоятельно организовать перевозку груза и привлечь к исполнению договора перевозки третьих лиц, а также обеспечить отправку и получение груза.</w:t>
      </w:r>
    </w:p>
    <w:p w:rsidR="001C51BF" w:rsidRDefault="00BD5F2A">
      <w:pPr>
        <w:numPr>
          <w:ilvl w:val="1"/>
          <w:numId w:val="2"/>
        </w:numPr>
        <w:tabs>
          <w:tab w:val="left" w:pos="540"/>
          <w:tab w:val="left" w:pos="900"/>
        </w:tabs>
        <w:ind w:left="540" w:hanging="540"/>
        <w:jc w:val="both"/>
        <w:rPr>
          <w:sz w:val="21"/>
          <w:szCs w:val="21"/>
        </w:rPr>
      </w:pPr>
      <w:r>
        <w:rPr>
          <w:sz w:val="21"/>
          <w:szCs w:val="21"/>
        </w:rPr>
        <w:lastRenderedPageBreak/>
        <w:t>Сообщать Клиенту об обнаруженных недостатках  информации о свойствах груза, условиях его перевозки, а в случае неполноты информации запросить у Клиента необходимые дополнительные данные.</w:t>
      </w:r>
    </w:p>
    <w:p w:rsidR="001C51BF" w:rsidRDefault="001C51BF">
      <w:pPr>
        <w:tabs>
          <w:tab w:val="left" w:pos="540"/>
        </w:tabs>
        <w:ind w:left="540" w:hanging="540"/>
        <w:jc w:val="both"/>
        <w:rPr>
          <w:sz w:val="21"/>
          <w:szCs w:val="21"/>
        </w:rPr>
      </w:pPr>
    </w:p>
    <w:p w:rsidR="001C51BF" w:rsidRDefault="00BD5F2A">
      <w:pPr>
        <w:numPr>
          <w:ilvl w:val="0"/>
          <w:numId w:val="2"/>
        </w:numPr>
        <w:tabs>
          <w:tab w:val="left" w:pos="540"/>
        </w:tabs>
        <w:ind w:left="540" w:hanging="540"/>
        <w:jc w:val="center"/>
        <w:rPr>
          <w:b/>
          <w:sz w:val="21"/>
          <w:szCs w:val="21"/>
        </w:rPr>
      </w:pPr>
      <w:r>
        <w:rPr>
          <w:b/>
          <w:sz w:val="21"/>
          <w:szCs w:val="21"/>
        </w:rPr>
        <w:t>ПРАВА ИСПОЛНИТЕЛЯ</w:t>
      </w:r>
    </w:p>
    <w:p w:rsidR="001C51BF" w:rsidRDefault="00BD5F2A">
      <w:pPr>
        <w:numPr>
          <w:ilvl w:val="1"/>
          <w:numId w:val="2"/>
        </w:numPr>
        <w:tabs>
          <w:tab w:val="left" w:pos="540"/>
        </w:tabs>
        <w:ind w:left="540" w:hanging="540"/>
        <w:jc w:val="both"/>
        <w:rPr>
          <w:sz w:val="21"/>
          <w:szCs w:val="21"/>
        </w:rPr>
      </w:pPr>
      <w:r>
        <w:rPr>
          <w:sz w:val="21"/>
          <w:szCs w:val="21"/>
        </w:rPr>
        <w:t>Отступать от указаний Клиента, если только это необходимо в интересах Клиента. В случае, если указания Клиента неточны или неполны либо не соответствуют настоящему Договору, и по не зависящим от него обстоятельствам Исполнитель не имел возможности уточнить указание, то он оказывает услуги  исходя из интересов Клиента.</w:t>
      </w:r>
    </w:p>
    <w:p w:rsidR="001C51BF" w:rsidRDefault="00BD5F2A">
      <w:pPr>
        <w:numPr>
          <w:ilvl w:val="1"/>
          <w:numId w:val="2"/>
        </w:numPr>
        <w:tabs>
          <w:tab w:val="left" w:pos="540"/>
        </w:tabs>
        <w:ind w:left="540" w:hanging="540"/>
        <w:jc w:val="both"/>
        <w:rPr>
          <w:sz w:val="21"/>
          <w:szCs w:val="21"/>
        </w:rPr>
      </w:pPr>
      <w:r>
        <w:rPr>
          <w:sz w:val="21"/>
          <w:szCs w:val="21"/>
        </w:rPr>
        <w:t>Не приступать к исполнению обязанностей, предусмотренных настоящим Договором, до представления Клиентом всех необходимых документов и информации.</w:t>
      </w:r>
    </w:p>
    <w:p w:rsidR="001C51BF" w:rsidRDefault="00BD5F2A">
      <w:pPr>
        <w:numPr>
          <w:ilvl w:val="1"/>
          <w:numId w:val="2"/>
        </w:numPr>
        <w:tabs>
          <w:tab w:val="left" w:pos="540"/>
        </w:tabs>
        <w:ind w:left="540" w:hanging="540"/>
        <w:jc w:val="both"/>
        <w:rPr>
          <w:sz w:val="21"/>
          <w:szCs w:val="21"/>
        </w:rPr>
      </w:pPr>
      <w:r>
        <w:rPr>
          <w:sz w:val="21"/>
          <w:szCs w:val="21"/>
        </w:rPr>
        <w:t>Проверять достоверность представленных Клиентом необходимых документов, информации о свойствах груза, об условиях его перевозки и иной информации, необходимой для исполнения своих обязанностей.</w:t>
      </w:r>
    </w:p>
    <w:p w:rsidR="001C51BF" w:rsidRDefault="001C51BF">
      <w:pPr>
        <w:tabs>
          <w:tab w:val="left" w:pos="540"/>
        </w:tabs>
        <w:ind w:left="540" w:hanging="540"/>
        <w:jc w:val="both"/>
        <w:rPr>
          <w:b/>
          <w:sz w:val="21"/>
          <w:szCs w:val="21"/>
        </w:rPr>
      </w:pPr>
    </w:p>
    <w:p w:rsidR="001C51BF" w:rsidRDefault="00BD5F2A">
      <w:pPr>
        <w:numPr>
          <w:ilvl w:val="0"/>
          <w:numId w:val="2"/>
        </w:numPr>
        <w:tabs>
          <w:tab w:val="left" w:pos="540"/>
        </w:tabs>
        <w:ind w:left="540" w:hanging="540"/>
        <w:jc w:val="center"/>
        <w:rPr>
          <w:b/>
          <w:sz w:val="21"/>
          <w:szCs w:val="21"/>
        </w:rPr>
      </w:pPr>
      <w:r>
        <w:rPr>
          <w:b/>
          <w:sz w:val="21"/>
          <w:szCs w:val="21"/>
        </w:rPr>
        <w:t>ОБЯЗАННОСТИ КЛИЕНТА</w:t>
      </w:r>
    </w:p>
    <w:p w:rsidR="001C51BF" w:rsidRDefault="0050616D">
      <w:pPr>
        <w:numPr>
          <w:ilvl w:val="1"/>
          <w:numId w:val="2"/>
        </w:numPr>
        <w:tabs>
          <w:tab w:val="left" w:pos="540"/>
        </w:tabs>
        <w:ind w:left="540" w:hanging="540"/>
        <w:jc w:val="both"/>
        <w:rPr>
          <w:sz w:val="21"/>
          <w:szCs w:val="21"/>
        </w:rPr>
      </w:pPr>
      <w:r w:rsidRPr="0050616D">
        <w:rPr>
          <w:sz w:val="21"/>
          <w:szCs w:val="21"/>
        </w:rPr>
        <w:t xml:space="preserve">Подать </w:t>
      </w:r>
      <w:r>
        <w:rPr>
          <w:sz w:val="21"/>
          <w:szCs w:val="21"/>
        </w:rPr>
        <w:t>Исполнителю</w:t>
      </w:r>
      <w:r w:rsidRPr="0050616D">
        <w:rPr>
          <w:sz w:val="21"/>
          <w:szCs w:val="21"/>
        </w:rPr>
        <w:t xml:space="preserve"> письменную Заявку </w:t>
      </w:r>
      <w:r w:rsidR="005A4471">
        <w:rPr>
          <w:sz w:val="21"/>
          <w:szCs w:val="21"/>
        </w:rPr>
        <w:t xml:space="preserve">как в момент передачи груза на склад Заказчика так и заблаговременно до этого </w:t>
      </w:r>
      <w:r w:rsidRPr="0050616D">
        <w:rPr>
          <w:sz w:val="21"/>
          <w:szCs w:val="21"/>
        </w:rPr>
        <w:t>(содержащую стоимость, маршрут, наименование груза, вес груза, места погрузки и разгрузки, сроки доставки</w:t>
      </w:r>
      <w:r w:rsidR="005A4471">
        <w:rPr>
          <w:sz w:val="21"/>
          <w:szCs w:val="21"/>
        </w:rPr>
        <w:t xml:space="preserve"> и другие </w:t>
      </w:r>
      <w:r>
        <w:rPr>
          <w:sz w:val="21"/>
          <w:szCs w:val="21"/>
        </w:rPr>
        <w:t>условия</w:t>
      </w:r>
      <w:r w:rsidRPr="0050616D">
        <w:rPr>
          <w:sz w:val="21"/>
          <w:szCs w:val="21"/>
        </w:rPr>
        <w:t>)</w:t>
      </w:r>
      <w:r>
        <w:rPr>
          <w:sz w:val="21"/>
          <w:szCs w:val="21"/>
        </w:rPr>
        <w:t>.</w:t>
      </w:r>
    </w:p>
    <w:p w:rsidR="0050616D" w:rsidRPr="0050616D" w:rsidRDefault="0074540E" w:rsidP="0050616D">
      <w:pPr>
        <w:numPr>
          <w:ilvl w:val="1"/>
          <w:numId w:val="2"/>
        </w:numPr>
        <w:tabs>
          <w:tab w:val="left" w:pos="540"/>
        </w:tabs>
        <w:ind w:left="540" w:hanging="540"/>
        <w:jc w:val="both"/>
        <w:rPr>
          <w:sz w:val="21"/>
          <w:szCs w:val="21"/>
        </w:rPr>
      </w:pPr>
      <w:r>
        <w:rPr>
          <w:sz w:val="21"/>
          <w:szCs w:val="21"/>
        </w:rPr>
        <w:t xml:space="preserve">Сообщить </w:t>
      </w:r>
      <w:r w:rsidR="0050616D">
        <w:rPr>
          <w:sz w:val="21"/>
          <w:szCs w:val="21"/>
        </w:rPr>
        <w:t>Исполнителю</w:t>
      </w:r>
      <w:r w:rsidR="0050616D" w:rsidRPr="0050616D">
        <w:rPr>
          <w:sz w:val="21"/>
          <w:szCs w:val="21"/>
        </w:rPr>
        <w:t xml:space="preserve"> адреса доставки, телефоны контактных лиц грузополучателей.</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 xml:space="preserve">Нести ответственность за достоверность сведений, предоставляемых в Заявке, а также выдаваемых документов. </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Свое</w:t>
      </w:r>
      <w:r w:rsidR="0074540E">
        <w:rPr>
          <w:sz w:val="21"/>
          <w:szCs w:val="21"/>
        </w:rPr>
        <w:t xml:space="preserve">временно производить расчеты с </w:t>
      </w:r>
      <w:r>
        <w:rPr>
          <w:sz w:val="21"/>
          <w:szCs w:val="21"/>
        </w:rPr>
        <w:t>Исполнителем</w:t>
      </w:r>
      <w:r w:rsidRPr="0050616D">
        <w:rPr>
          <w:sz w:val="21"/>
          <w:szCs w:val="21"/>
        </w:rPr>
        <w:t>.</w:t>
      </w:r>
    </w:p>
    <w:p w:rsidR="0050616D" w:rsidRPr="0050616D" w:rsidRDefault="0050616D" w:rsidP="0050616D">
      <w:pPr>
        <w:numPr>
          <w:ilvl w:val="1"/>
          <w:numId w:val="2"/>
        </w:numPr>
        <w:tabs>
          <w:tab w:val="left" w:pos="540"/>
        </w:tabs>
        <w:ind w:left="540" w:hanging="540"/>
        <w:jc w:val="both"/>
        <w:rPr>
          <w:sz w:val="21"/>
          <w:szCs w:val="21"/>
        </w:rPr>
      </w:pPr>
      <w:r w:rsidRPr="0050616D">
        <w:rPr>
          <w:sz w:val="21"/>
          <w:szCs w:val="21"/>
        </w:rPr>
        <w:t>Своевременно обеспечивать таможенное оформление и погрузку-разгрузку груза (при отправке и прибытии транспорта в каждом месте погрузки-разгрузки простой не должен превышать 48 часов).</w:t>
      </w:r>
    </w:p>
    <w:p w:rsidR="0050616D" w:rsidRDefault="0050616D" w:rsidP="0050616D">
      <w:pPr>
        <w:numPr>
          <w:ilvl w:val="1"/>
          <w:numId w:val="2"/>
        </w:numPr>
        <w:tabs>
          <w:tab w:val="left" w:pos="540"/>
        </w:tabs>
        <w:ind w:left="540" w:hanging="540"/>
        <w:jc w:val="both"/>
        <w:rPr>
          <w:sz w:val="21"/>
          <w:szCs w:val="21"/>
        </w:rPr>
      </w:pPr>
      <w:r w:rsidRPr="0050616D">
        <w:rPr>
          <w:sz w:val="21"/>
          <w:szCs w:val="21"/>
        </w:rPr>
        <w:t>Давать необходимые консультации для надлежащего исполнения перевозки.</w:t>
      </w:r>
    </w:p>
    <w:p w:rsidR="001C51BF" w:rsidRDefault="00BD5F2A">
      <w:pPr>
        <w:numPr>
          <w:ilvl w:val="1"/>
          <w:numId w:val="2"/>
        </w:numPr>
        <w:tabs>
          <w:tab w:val="left" w:pos="540"/>
        </w:tabs>
        <w:ind w:left="540" w:hanging="540"/>
        <w:jc w:val="both"/>
        <w:rPr>
          <w:sz w:val="21"/>
          <w:szCs w:val="21"/>
        </w:rPr>
      </w:pPr>
      <w:r>
        <w:rPr>
          <w:sz w:val="21"/>
          <w:szCs w:val="21"/>
        </w:rPr>
        <w:t>Предъявлять Исполнителю к отправке груз по маршруту и на условиях, установленных настоящим Договором.</w:t>
      </w:r>
    </w:p>
    <w:p w:rsidR="001C51BF" w:rsidRDefault="00BD5F2A">
      <w:pPr>
        <w:numPr>
          <w:ilvl w:val="1"/>
          <w:numId w:val="2"/>
        </w:numPr>
        <w:tabs>
          <w:tab w:val="left" w:pos="540"/>
        </w:tabs>
        <w:ind w:left="540" w:hanging="540"/>
        <w:jc w:val="both"/>
        <w:rPr>
          <w:sz w:val="21"/>
          <w:szCs w:val="21"/>
        </w:rPr>
      </w:pPr>
      <w:r>
        <w:rPr>
          <w:sz w:val="21"/>
          <w:szCs w:val="21"/>
        </w:rPr>
        <w:t xml:space="preserve">Предоставить полную, точную, достоверную информацию о свойствах груза, об условиях его перевозки, иную информацию, необходимую для осуществления Исполнителем своих обязанностей. </w:t>
      </w:r>
    </w:p>
    <w:p w:rsidR="001C51BF" w:rsidRDefault="00BD5F2A">
      <w:pPr>
        <w:numPr>
          <w:ilvl w:val="1"/>
          <w:numId w:val="2"/>
        </w:numPr>
        <w:tabs>
          <w:tab w:val="left" w:pos="540"/>
        </w:tabs>
        <w:ind w:left="540" w:hanging="540"/>
        <w:jc w:val="both"/>
        <w:rPr>
          <w:sz w:val="21"/>
          <w:szCs w:val="21"/>
        </w:rPr>
      </w:pPr>
      <w:r>
        <w:rPr>
          <w:sz w:val="21"/>
          <w:szCs w:val="21"/>
        </w:rPr>
        <w:t>Предоставить все необходимые товаросопроводительные документы, в которых должны быть указаны достоверные сведения о грузе, грузополучателе, фактическом адресе разгрузки. Клиент должен представить на предъявляемый к перевозке груз товарного характера товарно-транспортную накладную установленной формы.</w:t>
      </w:r>
    </w:p>
    <w:p w:rsidR="001C51BF" w:rsidRDefault="00BD5F2A">
      <w:pPr>
        <w:numPr>
          <w:ilvl w:val="1"/>
          <w:numId w:val="2"/>
        </w:numPr>
        <w:tabs>
          <w:tab w:val="left" w:pos="540"/>
        </w:tabs>
        <w:ind w:left="540" w:hanging="540"/>
        <w:jc w:val="both"/>
        <w:rPr>
          <w:spacing w:val="-1"/>
          <w:sz w:val="21"/>
          <w:szCs w:val="21"/>
        </w:rPr>
      </w:pPr>
      <w:r>
        <w:rPr>
          <w:sz w:val="21"/>
          <w:szCs w:val="21"/>
        </w:rPr>
        <w:t>Организовать погрузочно-разгрузочные работы на территории своих складов</w:t>
      </w:r>
      <w:r w:rsidR="00EA6724">
        <w:rPr>
          <w:sz w:val="21"/>
          <w:szCs w:val="21"/>
        </w:rPr>
        <w:t>, о</w:t>
      </w:r>
      <w:r>
        <w:rPr>
          <w:sz w:val="21"/>
          <w:szCs w:val="21"/>
        </w:rPr>
        <w:t>беспечивать своими силами (силами грузоотправителя)</w:t>
      </w:r>
      <w:r w:rsidR="00EA6724">
        <w:rPr>
          <w:sz w:val="21"/>
          <w:szCs w:val="21"/>
        </w:rPr>
        <w:t xml:space="preserve">, </w:t>
      </w:r>
      <w:r>
        <w:rPr>
          <w:sz w:val="21"/>
          <w:szCs w:val="21"/>
        </w:rPr>
        <w:t xml:space="preserve">загрузку транспорта Исполнителя до полного использования его вместимости, но не выше номинальной грузоподъемности и не </w:t>
      </w:r>
      <w:r>
        <w:rPr>
          <w:spacing w:val="-1"/>
          <w:sz w:val="21"/>
          <w:szCs w:val="21"/>
        </w:rPr>
        <w:t>допускать использование загрузки тран</w:t>
      </w:r>
      <w:r w:rsidR="00EA6724">
        <w:rPr>
          <w:spacing w:val="-1"/>
          <w:sz w:val="21"/>
          <w:szCs w:val="21"/>
        </w:rPr>
        <w:t xml:space="preserve">спорта свыше установленных норм, </w:t>
      </w:r>
      <w:r w:rsidR="00EA6724">
        <w:rPr>
          <w:sz w:val="21"/>
          <w:szCs w:val="21"/>
        </w:rPr>
        <w:t>либо воспользоваться соответствующими, дополнительными видами услуг Исполнителя, заблаговременно уведомив о такой необходимости и возместив расходы на выполнение дополнительных услуг.</w:t>
      </w:r>
    </w:p>
    <w:p w:rsidR="001C51BF" w:rsidRDefault="00BD5F2A">
      <w:pPr>
        <w:numPr>
          <w:ilvl w:val="1"/>
          <w:numId w:val="2"/>
        </w:numPr>
        <w:tabs>
          <w:tab w:val="left" w:pos="540"/>
        </w:tabs>
        <w:ind w:left="540" w:hanging="540"/>
        <w:jc w:val="both"/>
        <w:rPr>
          <w:sz w:val="21"/>
          <w:szCs w:val="21"/>
        </w:rPr>
      </w:pPr>
      <w:r>
        <w:rPr>
          <w:sz w:val="21"/>
          <w:szCs w:val="21"/>
        </w:rPr>
        <w:t xml:space="preserve">Передать груз в упаковке, обеспечивающей </w:t>
      </w:r>
      <w:r w:rsidR="00534271">
        <w:rPr>
          <w:sz w:val="21"/>
          <w:szCs w:val="21"/>
        </w:rPr>
        <w:t>сохранность груза при перевозке, либо воспользоваться дополнительными услугами по упаковке, с полным возмещением расходов Исполнителя.</w:t>
      </w:r>
    </w:p>
    <w:p w:rsidR="001C51BF" w:rsidRDefault="00BD5F2A">
      <w:pPr>
        <w:numPr>
          <w:ilvl w:val="1"/>
          <w:numId w:val="2"/>
        </w:numPr>
        <w:tabs>
          <w:tab w:val="left" w:pos="540"/>
        </w:tabs>
        <w:ind w:left="540" w:hanging="540"/>
        <w:jc w:val="both"/>
        <w:rPr>
          <w:sz w:val="21"/>
          <w:szCs w:val="21"/>
        </w:rPr>
      </w:pPr>
      <w:r>
        <w:rPr>
          <w:sz w:val="21"/>
          <w:szCs w:val="21"/>
        </w:rPr>
        <w:t xml:space="preserve">Клиент обязан удостовериться в том, чтобы все пункты выгрузки были оборудованы соответствующими подъездными путями, и к ним был разрешен подъезд. В противном случае </w:t>
      </w:r>
      <w:r w:rsidR="00EA6724">
        <w:rPr>
          <w:sz w:val="21"/>
          <w:szCs w:val="21"/>
        </w:rPr>
        <w:t>Исполнитель</w:t>
      </w:r>
      <w:r>
        <w:rPr>
          <w:sz w:val="21"/>
          <w:szCs w:val="21"/>
        </w:rPr>
        <w:t xml:space="preserve"> вправе в одностороннем порядке отказаться в доставках по таким адресам, а Клиент обязан возместить все затраты связанные с возвратом груза, а так же прочие необходимые обоснованные затраты.</w:t>
      </w:r>
    </w:p>
    <w:p w:rsidR="001C51BF" w:rsidRDefault="00BD5F2A">
      <w:pPr>
        <w:numPr>
          <w:ilvl w:val="1"/>
          <w:numId w:val="2"/>
        </w:numPr>
        <w:tabs>
          <w:tab w:val="left" w:pos="540"/>
        </w:tabs>
        <w:ind w:left="540" w:hanging="540"/>
        <w:jc w:val="both"/>
        <w:rPr>
          <w:sz w:val="21"/>
          <w:szCs w:val="21"/>
        </w:rPr>
      </w:pPr>
      <w:r>
        <w:rPr>
          <w:sz w:val="21"/>
          <w:szCs w:val="21"/>
        </w:rPr>
        <w:t>Оплатить услуги Исполнителя, оказанные по настоящему Договору, на основании счетов, а также обоснованные и документально подтвержденные дополнительные расходы, совершенные для надлежащего исполнения Договора.</w:t>
      </w:r>
    </w:p>
    <w:p w:rsidR="001C51BF" w:rsidRDefault="001C51BF">
      <w:pPr>
        <w:tabs>
          <w:tab w:val="left" w:pos="540"/>
        </w:tabs>
        <w:ind w:left="540" w:hanging="540"/>
        <w:jc w:val="both"/>
        <w:rPr>
          <w:sz w:val="21"/>
          <w:szCs w:val="21"/>
        </w:rPr>
      </w:pPr>
    </w:p>
    <w:p w:rsidR="001C51BF" w:rsidRDefault="00BD5F2A">
      <w:pPr>
        <w:numPr>
          <w:ilvl w:val="0"/>
          <w:numId w:val="2"/>
        </w:numPr>
        <w:tabs>
          <w:tab w:val="left" w:pos="540"/>
        </w:tabs>
        <w:ind w:left="540" w:hanging="540"/>
        <w:jc w:val="center"/>
        <w:rPr>
          <w:b/>
          <w:sz w:val="21"/>
          <w:szCs w:val="21"/>
        </w:rPr>
      </w:pPr>
      <w:r>
        <w:rPr>
          <w:b/>
          <w:sz w:val="21"/>
          <w:szCs w:val="21"/>
        </w:rPr>
        <w:t>ПРАВА КЛИЕНТА</w:t>
      </w:r>
    </w:p>
    <w:p w:rsidR="001C51BF" w:rsidRPr="0074540E" w:rsidRDefault="00BD5F2A" w:rsidP="0074540E">
      <w:pPr>
        <w:numPr>
          <w:ilvl w:val="1"/>
          <w:numId w:val="2"/>
        </w:numPr>
        <w:tabs>
          <w:tab w:val="left" w:pos="540"/>
        </w:tabs>
        <w:ind w:left="540" w:hanging="540"/>
        <w:jc w:val="both"/>
        <w:rPr>
          <w:sz w:val="21"/>
          <w:szCs w:val="21"/>
        </w:rPr>
      </w:pPr>
      <w:r>
        <w:rPr>
          <w:sz w:val="21"/>
          <w:szCs w:val="21"/>
        </w:rPr>
        <w:t>Требовать предоставления информации о процессе перевозки груза.</w:t>
      </w:r>
    </w:p>
    <w:p w:rsidR="001C51BF" w:rsidRDefault="00BD5F2A">
      <w:pPr>
        <w:numPr>
          <w:ilvl w:val="1"/>
          <w:numId w:val="2"/>
        </w:numPr>
        <w:tabs>
          <w:tab w:val="left" w:pos="540"/>
        </w:tabs>
        <w:ind w:left="540" w:hanging="540"/>
        <w:jc w:val="both"/>
        <w:rPr>
          <w:sz w:val="21"/>
          <w:szCs w:val="21"/>
        </w:rPr>
      </w:pPr>
      <w:r>
        <w:rPr>
          <w:sz w:val="21"/>
          <w:szCs w:val="21"/>
        </w:rPr>
        <w:t>Отказаться от принятой Исполнителем Заявки в письменной  форме не позднее, чем за 24 часа до указанного времени, если иное не предусмотрено в Заявке.</w:t>
      </w:r>
    </w:p>
    <w:p w:rsidR="001C51BF" w:rsidRDefault="001C51BF">
      <w:pPr>
        <w:tabs>
          <w:tab w:val="left" w:pos="540"/>
        </w:tabs>
        <w:ind w:left="540" w:hanging="540"/>
        <w:jc w:val="both"/>
        <w:rPr>
          <w:sz w:val="21"/>
          <w:szCs w:val="21"/>
        </w:rPr>
      </w:pPr>
    </w:p>
    <w:p w:rsidR="001C51BF" w:rsidRDefault="00BD5F2A">
      <w:pPr>
        <w:numPr>
          <w:ilvl w:val="0"/>
          <w:numId w:val="2"/>
        </w:numPr>
        <w:tabs>
          <w:tab w:val="left" w:pos="540"/>
        </w:tabs>
        <w:ind w:left="540" w:hanging="540"/>
        <w:jc w:val="center"/>
        <w:rPr>
          <w:b/>
          <w:sz w:val="21"/>
          <w:szCs w:val="21"/>
        </w:rPr>
      </w:pPr>
      <w:r>
        <w:rPr>
          <w:b/>
          <w:sz w:val="21"/>
          <w:szCs w:val="21"/>
        </w:rPr>
        <w:t>ПОРЯДОК ОПЛАТЫ И РАСЧЕТЫ</w:t>
      </w:r>
    </w:p>
    <w:p w:rsidR="001C51BF" w:rsidRPr="0074540E" w:rsidRDefault="0074540E" w:rsidP="0074540E">
      <w:pPr>
        <w:numPr>
          <w:ilvl w:val="1"/>
          <w:numId w:val="2"/>
        </w:numPr>
        <w:tabs>
          <w:tab w:val="left" w:pos="540"/>
        </w:tabs>
        <w:ind w:left="540" w:hanging="540"/>
        <w:jc w:val="both"/>
        <w:rPr>
          <w:b/>
          <w:sz w:val="21"/>
          <w:szCs w:val="21"/>
        </w:rPr>
      </w:pPr>
      <w:r w:rsidRPr="0074540E">
        <w:rPr>
          <w:sz w:val="21"/>
          <w:szCs w:val="21"/>
        </w:rPr>
        <w:t xml:space="preserve">Порядок и сроки оплаты устанавливаются </w:t>
      </w:r>
      <w:r>
        <w:rPr>
          <w:sz w:val="21"/>
          <w:szCs w:val="21"/>
        </w:rPr>
        <w:t>в заявке Клиента (Приложение №1 к настоящему Договору).</w:t>
      </w:r>
    </w:p>
    <w:p w:rsidR="0074540E" w:rsidRPr="0074540E" w:rsidRDefault="0074540E" w:rsidP="003450C3">
      <w:pPr>
        <w:tabs>
          <w:tab w:val="left" w:pos="540"/>
        </w:tabs>
        <w:jc w:val="both"/>
        <w:rPr>
          <w:b/>
          <w:sz w:val="21"/>
          <w:szCs w:val="21"/>
        </w:rPr>
      </w:pPr>
    </w:p>
    <w:p w:rsidR="001C51BF" w:rsidRDefault="00BD5F2A">
      <w:pPr>
        <w:numPr>
          <w:ilvl w:val="0"/>
          <w:numId w:val="2"/>
        </w:numPr>
        <w:tabs>
          <w:tab w:val="left" w:pos="540"/>
        </w:tabs>
        <w:ind w:left="540" w:hanging="540"/>
        <w:jc w:val="center"/>
        <w:rPr>
          <w:b/>
          <w:sz w:val="21"/>
          <w:szCs w:val="21"/>
        </w:rPr>
      </w:pPr>
      <w:r>
        <w:rPr>
          <w:b/>
          <w:sz w:val="21"/>
          <w:szCs w:val="21"/>
        </w:rPr>
        <w:t>КОНФИДЕНЦИАЛЬНОСТЬ</w:t>
      </w:r>
    </w:p>
    <w:p w:rsidR="001C51BF" w:rsidRDefault="00BD5F2A">
      <w:pPr>
        <w:numPr>
          <w:ilvl w:val="1"/>
          <w:numId w:val="2"/>
        </w:numPr>
        <w:tabs>
          <w:tab w:val="left" w:pos="540"/>
        </w:tabs>
        <w:ind w:left="540" w:hanging="540"/>
        <w:jc w:val="both"/>
        <w:rPr>
          <w:sz w:val="21"/>
          <w:szCs w:val="21"/>
        </w:rPr>
      </w:pPr>
      <w:r>
        <w:rPr>
          <w:sz w:val="21"/>
          <w:szCs w:val="21"/>
        </w:rPr>
        <w:t>Вся представляемая Сторонами друг другу техническая, финансовая и иная информация, связанная с заключением и исполнением настоящего Договора, признается конфиденциальной.</w:t>
      </w:r>
    </w:p>
    <w:p w:rsidR="001C51BF" w:rsidRDefault="00BD5F2A">
      <w:pPr>
        <w:numPr>
          <w:ilvl w:val="1"/>
          <w:numId w:val="2"/>
        </w:numPr>
        <w:tabs>
          <w:tab w:val="left" w:pos="540"/>
        </w:tabs>
        <w:ind w:left="540" w:hanging="540"/>
        <w:jc w:val="both"/>
        <w:rPr>
          <w:sz w:val="21"/>
          <w:szCs w:val="21"/>
        </w:rPr>
      </w:pPr>
      <w:r>
        <w:rPr>
          <w:sz w:val="21"/>
          <w:szCs w:val="21"/>
        </w:rPr>
        <w:t xml:space="preserve">Стороны принимают все разумные и необходимые меры для предотвращения передачи информации третьим лицам. Стороны вправе раскрывать такую информацию третьим лицам в случае привлечения их к </w:t>
      </w:r>
      <w:r>
        <w:rPr>
          <w:sz w:val="21"/>
          <w:szCs w:val="21"/>
        </w:rPr>
        <w:lastRenderedPageBreak/>
        <w:t>исполнению договора только в той части, которая необходима им для осуществления их обязательств, по соглашению Сторон.</w:t>
      </w:r>
    </w:p>
    <w:p w:rsidR="001C51BF" w:rsidRDefault="00BD5F2A">
      <w:pPr>
        <w:numPr>
          <w:ilvl w:val="1"/>
          <w:numId w:val="2"/>
        </w:numPr>
        <w:tabs>
          <w:tab w:val="left" w:pos="540"/>
        </w:tabs>
        <w:ind w:left="540" w:hanging="540"/>
        <w:jc w:val="both"/>
        <w:rPr>
          <w:sz w:val="21"/>
          <w:szCs w:val="21"/>
        </w:rPr>
      </w:pPr>
      <w:r>
        <w:rPr>
          <w:sz w:val="21"/>
          <w:szCs w:val="21"/>
        </w:rPr>
        <w:t>Ограничения относительно разглашения информации не распространяются на общедоступную информацию и информацию, представляемую по запросам государственных органах в случаях, установленных законом, а также информацию, ставшую известной Стороне из иных источников до или после получения её от другой Стороны.</w:t>
      </w:r>
    </w:p>
    <w:p w:rsidR="001C51BF" w:rsidRDefault="001C51BF">
      <w:pPr>
        <w:tabs>
          <w:tab w:val="left" w:pos="540"/>
        </w:tabs>
        <w:ind w:left="540" w:hanging="540"/>
        <w:jc w:val="both"/>
        <w:rPr>
          <w:b/>
          <w:sz w:val="21"/>
          <w:szCs w:val="21"/>
        </w:rPr>
      </w:pPr>
    </w:p>
    <w:p w:rsidR="001C51BF" w:rsidRDefault="00BD5F2A">
      <w:pPr>
        <w:numPr>
          <w:ilvl w:val="0"/>
          <w:numId w:val="2"/>
        </w:numPr>
        <w:tabs>
          <w:tab w:val="left" w:pos="540"/>
        </w:tabs>
        <w:ind w:left="540" w:hanging="540"/>
        <w:jc w:val="center"/>
        <w:rPr>
          <w:b/>
          <w:sz w:val="21"/>
          <w:szCs w:val="21"/>
        </w:rPr>
      </w:pPr>
      <w:r>
        <w:rPr>
          <w:b/>
          <w:sz w:val="21"/>
          <w:szCs w:val="21"/>
        </w:rPr>
        <w:t>ОТВЕТСВЕННОСТЬ СТОРОН</w:t>
      </w:r>
    </w:p>
    <w:p w:rsidR="001C51BF" w:rsidRDefault="00BD5F2A">
      <w:pPr>
        <w:numPr>
          <w:ilvl w:val="1"/>
          <w:numId w:val="2"/>
        </w:numPr>
        <w:tabs>
          <w:tab w:val="left" w:pos="540"/>
          <w:tab w:val="left" w:pos="900"/>
          <w:tab w:val="left" w:pos="8640"/>
        </w:tabs>
        <w:ind w:left="540" w:hanging="540"/>
        <w:jc w:val="both"/>
        <w:rPr>
          <w:sz w:val="21"/>
          <w:szCs w:val="21"/>
        </w:rPr>
      </w:pPr>
      <w:r>
        <w:rPr>
          <w:sz w:val="21"/>
          <w:szCs w:val="21"/>
        </w:rPr>
        <w:t xml:space="preserve">Исполнитель несет ответственность перед Клиентом в виде возмещения реального  ущерба за утрату, недостачу или повреждение (порчу) груза после его принятия и до выдачи груза получателю или уполномоченному лицу в следующих размерах: </w:t>
      </w:r>
    </w:p>
    <w:p w:rsidR="001C51BF" w:rsidRDefault="00BD5F2A">
      <w:pPr>
        <w:numPr>
          <w:ilvl w:val="2"/>
          <w:numId w:val="2"/>
        </w:numPr>
        <w:tabs>
          <w:tab w:val="left" w:pos="540"/>
        </w:tabs>
        <w:ind w:left="540" w:hanging="540"/>
        <w:jc w:val="both"/>
        <w:rPr>
          <w:sz w:val="21"/>
          <w:szCs w:val="21"/>
        </w:rPr>
      </w:pPr>
      <w:r>
        <w:rPr>
          <w:sz w:val="21"/>
          <w:szCs w:val="21"/>
        </w:rPr>
        <w:t>За утрату или недостачу груза, принятого для перевозки с объявленной ценностью, в размере объявленной ценности или части объявленной ценности, пропорциональной недостающей части груза;</w:t>
      </w:r>
    </w:p>
    <w:p w:rsidR="001C51BF" w:rsidRDefault="00BD5F2A">
      <w:pPr>
        <w:numPr>
          <w:ilvl w:val="2"/>
          <w:numId w:val="2"/>
        </w:numPr>
        <w:tabs>
          <w:tab w:val="left" w:pos="540"/>
        </w:tabs>
        <w:ind w:left="540" w:hanging="540"/>
        <w:jc w:val="both"/>
        <w:rPr>
          <w:sz w:val="21"/>
          <w:szCs w:val="21"/>
        </w:rPr>
      </w:pPr>
      <w:r>
        <w:rPr>
          <w:sz w:val="21"/>
          <w:szCs w:val="21"/>
        </w:rPr>
        <w:t>За утрату или недостачу груза, принятого для перевозки без объявления ценности, в размере действительной (документально подтвержденной) стоимости груза или недостающей его части;</w:t>
      </w:r>
    </w:p>
    <w:p w:rsidR="001C51BF" w:rsidRDefault="00BD5F2A">
      <w:pPr>
        <w:numPr>
          <w:ilvl w:val="2"/>
          <w:numId w:val="2"/>
        </w:numPr>
        <w:tabs>
          <w:tab w:val="left" w:pos="540"/>
        </w:tabs>
        <w:ind w:left="540" w:hanging="540"/>
        <w:jc w:val="both"/>
        <w:rPr>
          <w:sz w:val="21"/>
          <w:szCs w:val="21"/>
        </w:rPr>
      </w:pPr>
      <w:r>
        <w:rPr>
          <w:sz w:val="21"/>
          <w:szCs w:val="21"/>
        </w:rPr>
        <w:t>За повреждение (порчу) груза, принятого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1C51BF" w:rsidRDefault="00BD5F2A">
      <w:pPr>
        <w:numPr>
          <w:ilvl w:val="2"/>
          <w:numId w:val="2"/>
        </w:numPr>
        <w:tabs>
          <w:tab w:val="left" w:pos="540"/>
        </w:tabs>
        <w:ind w:left="540" w:hanging="540"/>
        <w:jc w:val="both"/>
        <w:rPr>
          <w:sz w:val="21"/>
          <w:szCs w:val="21"/>
        </w:rPr>
      </w:pPr>
      <w:r>
        <w:rPr>
          <w:sz w:val="21"/>
          <w:szCs w:val="21"/>
        </w:rPr>
        <w:t>За повреждение (порчу) груза, принятого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1C51BF" w:rsidRDefault="00BD5F2A">
      <w:pPr>
        <w:widowControl w:val="0"/>
        <w:numPr>
          <w:ilvl w:val="1"/>
          <w:numId w:val="2"/>
        </w:numPr>
        <w:shd w:val="clear" w:color="auto" w:fill="FFFFFF"/>
        <w:tabs>
          <w:tab w:val="left" w:pos="540"/>
        </w:tabs>
        <w:autoSpaceDE w:val="0"/>
        <w:ind w:left="540" w:hanging="540"/>
        <w:jc w:val="both"/>
        <w:rPr>
          <w:sz w:val="21"/>
          <w:szCs w:val="21"/>
        </w:rPr>
      </w:pPr>
      <w:r>
        <w:rPr>
          <w:sz w:val="21"/>
          <w:szCs w:val="21"/>
        </w:rPr>
        <w:t>Стоимость груза определяется исходя из цены единицы товара, у</w:t>
      </w:r>
      <w:r w:rsidR="00005F71">
        <w:rPr>
          <w:sz w:val="21"/>
          <w:szCs w:val="21"/>
        </w:rPr>
        <w:t>казанной в товарно-транспортной накладной (ТТН) (без учета НДС), либо исходя из действительной (документально подтвержденной) стоимости груза (в случае отсутствия ТТН).</w:t>
      </w:r>
    </w:p>
    <w:p w:rsidR="001C51BF" w:rsidRDefault="00BD5F2A">
      <w:pPr>
        <w:numPr>
          <w:ilvl w:val="1"/>
          <w:numId w:val="2"/>
        </w:numPr>
        <w:tabs>
          <w:tab w:val="left" w:pos="540"/>
          <w:tab w:val="left" w:pos="1080"/>
        </w:tabs>
        <w:ind w:left="540" w:hanging="540"/>
        <w:jc w:val="both"/>
        <w:rPr>
          <w:sz w:val="21"/>
          <w:szCs w:val="21"/>
        </w:rPr>
      </w:pPr>
      <w:r>
        <w:rPr>
          <w:sz w:val="21"/>
          <w:szCs w:val="21"/>
        </w:rPr>
        <w:t>Недостача/повреждение/утрата груза удостоверяются записью в товарно-транспортной накладной и</w:t>
      </w:r>
      <w:r w:rsidR="00005F71">
        <w:rPr>
          <w:sz w:val="21"/>
          <w:szCs w:val="21"/>
        </w:rPr>
        <w:t xml:space="preserve">ли </w:t>
      </w:r>
      <w:r>
        <w:rPr>
          <w:sz w:val="21"/>
          <w:szCs w:val="21"/>
        </w:rPr>
        <w:t>актом. В случае отсутствия отметки в товаросопроводительных документах</w:t>
      </w:r>
      <w:r w:rsidR="00005F71">
        <w:rPr>
          <w:sz w:val="21"/>
          <w:szCs w:val="21"/>
        </w:rPr>
        <w:t xml:space="preserve"> либо не составлении акта</w:t>
      </w:r>
      <w:r>
        <w:rPr>
          <w:sz w:val="21"/>
          <w:szCs w:val="21"/>
        </w:rPr>
        <w:t xml:space="preserve"> претензии по поводу нед</w:t>
      </w:r>
      <w:r w:rsidR="00005F71">
        <w:rPr>
          <w:sz w:val="21"/>
          <w:szCs w:val="21"/>
        </w:rPr>
        <w:t xml:space="preserve">остачи/повреждения/утраты груза от Клиента </w:t>
      </w:r>
      <w:r>
        <w:rPr>
          <w:sz w:val="21"/>
          <w:szCs w:val="21"/>
        </w:rPr>
        <w:t xml:space="preserve">не принимаются. </w:t>
      </w:r>
    </w:p>
    <w:p w:rsidR="001C51BF" w:rsidRDefault="00BD5F2A">
      <w:pPr>
        <w:numPr>
          <w:ilvl w:val="1"/>
          <w:numId w:val="2"/>
        </w:numPr>
        <w:tabs>
          <w:tab w:val="left" w:pos="540"/>
          <w:tab w:val="left" w:pos="1080"/>
        </w:tabs>
        <w:ind w:left="540" w:hanging="540"/>
        <w:jc w:val="both"/>
        <w:rPr>
          <w:sz w:val="21"/>
          <w:szCs w:val="21"/>
        </w:rPr>
      </w:pPr>
      <w:r>
        <w:rPr>
          <w:sz w:val="21"/>
          <w:szCs w:val="21"/>
        </w:rPr>
        <w:t xml:space="preserve">Стороны договорились, что предъявление претензий  связанных с недостачей, порчей, повреждением груза должны быть выставлены </w:t>
      </w:r>
      <w:r w:rsidR="00005F71">
        <w:rPr>
          <w:sz w:val="21"/>
          <w:szCs w:val="21"/>
        </w:rPr>
        <w:t>Исполнителю</w:t>
      </w:r>
      <w:r>
        <w:rPr>
          <w:sz w:val="21"/>
          <w:szCs w:val="21"/>
        </w:rPr>
        <w:t xml:space="preserve"> не позднее 1 месяца с даты разгрузки. Претензии, выставленные по истечении установленного срока, считаются недействительными.</w:t>
      </w:r>
    </w:p>
    <w:p w:rsidR="001C51BF" w:rsidRDefault="00BD5F2A">
      <w:pPr>
        <w:numPr>
          <w:ilvl w:val="1"/>
          <w:numId w:val="2"/>
        </w:numPr>
        <w:tabs>
          <w:tab w:val="left" w:pos="540"/>
          <w:tab w:val="left" w:pos="1080"/>
        </w:tabs>
        <w:ind w:left="540" w:hanging="540"/>
        <w:jc w:val="both"/>
        <w:rPr>
          <w:sz w:val="21"/>
          <w:szCs w:val="21"/>
        </w:rPr>
      </w:pPr>
      <w:r>
        <w:rPr>
          <w:sz w:val="21"/>
          <w:szCs w:val="21"/>
        </w:rPr>
        <w:t>Исполнитель несет ответственность за неподачу транспортного средс</w:t>
      </w:r>
      <w:r w:rsidR="00964254">
        <w:rPr>
          <w:sz w:val="21"/>
          <w:szCs w:val="21"/>
        </w:rPr>
        <w:t>тва в пункт погрузки/выгрузки в виде уплаты Клиенту штрафа равного 2% (двум процентам) от стоимости перевозки груза, указанной в заявке Клиента.</w:t>
      </w:r>
    </w:p>
    <w:p w:rsidR="001C51BF" w:rsidRDefault="00BD5F2A">
      <w:pPr>
        <w:numPr>
          <w:ilvl w:val="1"/>
          <w:numId w:val="2"/>
        </w:numPr>
        <w:tabs>
          <w:tab w:val="left" w:pos="540"/>
          <w:tab w:val="left" w:pos="1080"/>
        </w:tabs>
        <w:ind w:left="540" w:hanging="540"/>
        <w:jc w:val="both"/>
        <w:rPr>
          <w:sz w:val="21"/>
          <w:szCs w:val="21"/>
        </w:rPr>
      </w:pPr>
      <w:r>
        <w:rPr>
          <w:sz w:val="21"/>
          <w:szCs w:val="21"/>
        </w:rPr>
        <w:t xml:space="preserve">Клиент несет ответственность за убытки, причиненные в результате сверхнормативного простоя транспортных средств под погрузкой/разгрузкой в размере 3 000 (Три тысяч) рублей за каждые сутки </w:t>
      </w:r>
      <w:r w:rsidR="00005F71">
        <w:rPr>
          <w:sz w:val="21"/>
          <w:szCs w:val="21"/>
        </w:rPr>
        <w:t>простоя.</w:t>
      </w:r>
    </w:p>
    <w:p w:rsidR="001C51BF" w:rsidRDefault="00BD5F2A">
      <w:pPr>
        <w:numPr>
          <w:ilvl w:val="1"/>
          <w:numId w:val="2"/>
        </w:numPr>
        <w:tabs>
          <w:tab w:val="left" w:pos="540"/>
          <w:tab w:val="left" w:pos="1080"/>
        </w:tabs>
        <w:ind w:left="540" w:hanging="540"/>
        <w:jc w:val="both"/>
        <w:rPr>
          <w:sz w:val="21"/>
          <w:szCs w:val="21"/>
        </w:rPr>
      </w:pPr>
      <w:r>
        <w:rPr>
          <w:sz w:val="21"/>
          <w:szCs w:val="21"/>
        </w:rPr>
        <w:t xml:space="preserve">Клиент несет ответственность за необоснованный отказ в оплате или при несвоевременной оплате </w:t>
      </w:r>
      <w:r w:rsidR="00005F71">
        <w:rPr>
          <w:sz w:val="21"/>
          <w:szCs w:val="21"/>
        </w:rPr>
        <w:t xml:space="preserve">услуг Исполнителя в размере </w:t>
      </w:r>
      <w:r>
        <w:rPr>
          <w:sz w:val="21"/>
          <w:szCs w:val="21"/>
        </w:rPr>
        <w:t xml:space="preserve">1 % от суммы, подлежащей уплате, за каждый день просрочки. В случае задержки оплаты более чем на 60  (Шестьдесят) дней </w:t>
      </w:r>
      <w:r w:rsidR="00005F71">
        <w:rPr>
          <w:sz w:val="21"/>
          <w:szCs w:val="21"/>
        </w:rPr>
        <w:t xml:space="preserve">Исполнитель </w:t>
      </w:r>
      <w:r>
        <w:rPr>
          <w:sz w:val="21"/>
          <w:szCs w:val="21"/>
        </w:rPr>
        <w:t>вправе расторгнуть договор в одностороннем порядке</w:t>
      </w:r>
    </w:p>
    <w:p w:rsidR="001C51BF" w:rsidRDefault="00BD5F2A">
      <w:pPr>
        <w:numPr>
          <w:ilvl w:val="1"/>
          <w:numId w:val="2"/>
        </w:numPr>
        <w:tabs>
          <w:tab w:val="left" w:pos="540"/>
          <w:tab w:val="left" w:pos="1080"/>
        </w:tabs>
        <w:ind w:left="540" w:hanging="540"/>
        <w:jc w:val="both"/>
        <w:rPr>
          <w:sz w:val="21"/>
          <w:szCs w:val="21"/>
        </w:rPr>
      </w:pPr>
      <w:r>
        <w:rPr>
          <w:sz w:val="21"/>
          <w:szCs w:val="21"/>
        </w:rPr>
        <w:t>Клиент несет ответственность в полном размере, за убытки, причиненные Исполнителю отказом от принятой Заявки, в в</w:t>
      </w:r>
      <w:r w:rsidR="00005F71">
        <w:rPr>
          <w:sz w:val="21"/>
          <w:szCs w:val="21"/>
        </w:rPr>
        <w:t>иде уплаты неустойки в размере 4</w:t>
      </w:r>
      <w:r>
        <w:rPr>
          <w:sz w:val="21"/>
          <w:szCs w:val="21"/>
        </w:rPr>
        <w:t>0 % (</w:t>
      </w:r>
      <w:r w:rsidR="00005F71">
        <w:rPr>
          <w:sz w:val="21"/>
          <w:szCs w:val="21"/>
        </w:rPr>
        <w:t>Сорок</w:t>
      </w:r>
      <w:r>
        <w:rPr>
          <w:sz w:val="21"/>
          <w:szCs w:val="21"/>
        </w:rPr>
        <w:t xml:space="preserve"> процентов) от стоимости перевозки.</w:t>
      </w:r>
    </w:p>
    <w:p w:rsidR="001C51BF" w:rsidRDefault="00BD5F2A">
      <w:pPr>
        <w:numPr>
          <w:ilvl w:val="1"/>
          <w:numId w:val="2"/>
        </w:numPr>
        <w:tabs>
          <w:tab w:val="left" w:pos="540"/>
          <w:tab w:val="left" w:pos="1080"/>
        </w:tabs>
        <w:ind w:left="540" w:hanging="540"/>
        <w:jc w:val="both"/>
        <w:rPr>
          <w:sz w:val="21"/>
          <w:szCs w:val="21"/>
        </w:rPr>
      </w:pPr>
      <w:r>
        <w:rPr>
          <w:sz w:val="21"/>
          <w:szCs w:val="21"/>
        </w:rPr>
        <w:t xml:space="preserve">Исполнитель не несет ответственность за убытки, возникшие вследствие неточности и / или неполноты сведений, внесенных Клиентом в направленную Заявку. </w:t>
      </w:r>
    </w:p>
    <w:p w:rsidR="001C51BF" w:rsidRDefault="00BD5F2A">
      <w:pPr>
        <w:numPr>
          <w:ilvl w:val="1"/>
          <w:numId w:val="2"/>
        </w:numPr>
        <w:tabs>
          <w:tab w:val="left" w:pos="540"/>
          <w:tab w:val="left" w:pos="1080"/>
        </w:tabs>
        <w:ind w:left="540" w:hanging="540"/>
        <w:jc w:val="both"/>
        <w:rPr>
          <w:sz w:val="21"/>
          <w:szCs w:val="21"/>
        </w:rPr>
      </w:pPr>
      <w:r>
        <w:rPr>
          <w:sz w:val="21"/>
          <w:szCs w:val="21"/>
        </w:rPr>
        <w:t>Исполнитель не несет ответственность за внутритарную недостачу содержимого груза, принятых и переданных в исправной упаковке.</w:t>
      </w:r>
    </w:p>
    <w:p w:rsidR="001C51BF" w:rsidRDefault="00BD5F2A">
      <w:pPr>
        <w:numPr>
          <w:ilvl w:val="1"/>
          <w:numId w:val="2"/>
        </w:numPr>
        <w:tabs>
          <w:tab w:val="left" w:pos="540"/>
          <w:tab w:val="left" w:pos="1080"/>
        </w:tabs>
        <w:ind w:left="540" w:hanging="540"/>
        <w:jc w:val="both"/>
        <w:rPr>
          <w:sz w:val="21"/>
          <w:szCs w:val="21"/>
        </w:rPr>
      </w:pPr>
      <w:r>
        <w:rPr>
          <w:sz w:val="21"/>
          <w:szCs w:val="21"/>
        </w:rPr>
        <w:t>Стороны не освобождаются от ответственности за действия привлеченных к исполнению третьих лиц.</w:t>
      </w:r>
    </w:p>
    <w:p w:rsidR="001C51BF" w:rsidRDefault="001C51BF">
      <w:pPr>
        <w:tabs>
          <w:tab w:val="left" w:pos="540"/>
          <w:tab w:val="left" w:pos="900"/>
        </w:tabs>
        <w:ind w:left="540" w:hanging="540"/>
        <w:jc w:val="both"/>
        <w:rPr>
          <w:b/>
          <w:sz w:val="21"/>
          <w:szCs w:val="21"/>
        </w:rPr>
      </w:pPr>
    </w:p>
    <w:p w:rsidR="001C51BF" w:rsidRDefault="00BD5F2A">
      <w:pPr>
        <w:numPr>
          <w:ilvl w:val="0"/>
          <w:numId w:val="2"/>
        </w:numPr>
        <w:tabs>
          <w:tab w:val="left" w:pos="540"/>
          <w:tab w:val="left" w:pos="900"/>
        </w:tabs>
        <w:ind w:left="540" w:hanging="540"/>
        <w:jc w:val="center"/>
        <w:rPr>
          <w:b/>
          <w:sz w:val="21"/>
          <w:szCs w:val="21"/>
        </w:rPr>
      </w:pPr>
      <w:r>
        <w:rPr>
          <w:b/>
          <w:sz w:val="21"/>
          <w:szCs w:val="21"/>
        </w:rPr>
        <w:t>ОСНОВАНИЯ ОСВОБОЖДЕНИЯ ОТ ОТВЕТСВЕННОСТИ И ДЕЙСТВИЕ ОБСТОЯТЕЛЬСТВ НЕПРЕОДОЛИМОЙ СИЛЫ</w:t>
      </w:r>
    </w:p>
    <w:p w:rsidR="001C51BF" w:rsidRDefault="00BD5F2A">
      <w:pPr>
        <w:numPr>
          <w:ilvl w:val="1"/>
          <w:numId w:val="2"/>
        </w:numPr>
        <w:tabs>
          <w:tab w:val="left" w:pos="0"/>
          <w:tab w:val="left" w:pos="540"/>
          <w:tab w:val="left" w:pos="900"/>
        </w:tabs>
        <w:ind w:left="540" w:hanging="540"/>
        <w:jc w:val="both"/>
        <w:rPr>
          <w:sz w:val="21"/>
          <w:szCs w:val="21"/>
        </w:rPr>
      </w:pPr>
      <w:r>
        <w:rPr>
          <w:sz w:val="21"/>
          <w:szCs w:val="21"/>
        </w:rPr>
        <w:t>Ни одна из Сторон не несет ответственности за полное или частичное неисполнение своих обязательств, если их неисполнение является следствием действия обстоятельств непреодолимой силы. При наступлении обстоятельств непреодолимой силы Стороны имеют право приостановить исполнение обязательств по настоящему договору на срок действий таких обстоятельств. Под действием обстоятельств непреодолимой силы понимаются чрезвычайные и непредотвратимые при данных условиях обстоятельства.</w:t>
      </w:r>
    </w:p>
    <w:p w:rsidR="001C51BF" w:rsidRDefault="00BD5F2A">
      <w:pPr>
        <w:numPr>
          <w:ilvl w:val="1"/>
          <w:numId w:val="2"/>
        </w:numPr>
        <w:tabs>
          <w:tab w:val="left" w:pos="0"/>
          <w:tab w:val="left" w:pos="540"/>
          <w:tab w:val="left" w:pos="900"/>
        </w:tabs>
        <w:ind w:left="540" w:hanging="540"/>
        <w:jc w:val="both"/>
        <w:rPr>
          <w:sz w:val="21"/>
          <w:szCs w:val="21"/>
        </w:rPr>
      </w:pPr>
      <w:r>
        <w:rPr>
          <w:sz w:val="21"/>
          <w:szCs w:val="21"/>
        </w:rPr>
        <w:t>В случае если такие обстоятельства будут продолжаться более  30 (Тридцать) дней, стороны вправе отказаться от исполнения своих обязательств по настоящему договору без предъявления каких-либо санкций за неисполнение договора. Достаточным подтверждением обстоятельств непреодолимой силы будет свидетельство Торгово-Промышленной палаты страны их возникновения.</w:t>
      </w:r>
    </w:p>
    <w:p w:rsidR="001C51BF" w:rsidRDefault="001C51BF">
      <w:pPr>
        <w:tabs>
          <w:tab w:val="left" w:pos="540"/>
          <w:tab w:val="left" w:pos="900"/>
        </w:tabs>
        <w:ind w:left="540" w:hanging="540"/>
        <w:jc w:val="both"/>
        <w:rPr>
          <w:b/>
          <w:sz w:val="21"/>
          <w:szCs w:val="21"/>
        </w:rPr>
      </w:pPr>
    </w:p>
    <w:p w:rsidR="001C51BF" w:rsidRDefault="00BD5F2A">
      <w:pPr>
        <w:numPr>
          <w:ilvl w:val="0"/>
          <w:numId w:val="2"/>
        </w:numPr>
        <w:tabs>
          <w:tab w:val="left" w:pos="540"/>
          <w:tab w:val="left" w:pos="900"/>
        </w:tabs>
        <w:ind w:left="540" w:hanging="540"/>
        <w:jc w:val="center"/>
        <w:rPr>
          <w:b/>
          <w:sz w:val="21"/>
          <w:szCs w:val="21"/>
        </w:rPr>
      </w:pPr>
      <w:r>
        <w:rPr>
          <w:b/>
          <w:sz w:val="21"/>
          <w:szCs w:val="21"/>
        </w:rPr>
        <w:t>РАЗРЕШЕНИЕ СПОРОВ</w:t>
      </w:r>
    </w:p>
    <w:p w:rsidR="001C51BF" w:rsidRDefault="00BD5F2A">
      <w:pPr>
        <w:numPr>
          <w:ilvl w:val="1"/>
          <w:numId w:val="2"/>
        </w:numPr>
        <w:tabs>
          <w:tab w:val="left" w:pos="540"/>
          <w:tab w:val="left" w:pos="900"/>
        </w:tabs>
        <w:ind w:left="540" w:hanging="540"/>
        <w:jc w:val="both"/>
        <w:rPr>
          <w:sz w:val="21"/>
          <w:szCs w:val="21"/>
        </w:rPr>
      </w:pPr>
      <w:r>
        <w:rPr>
          <w:sz w:val="21"/>
          <w:szCs w:val="21"/>
        </w:rPr>
        <w:t xml:space="preserve">В случае возникновения у стороны настоящего договора претензии по ненадлежащему исполнению настоящего договора, то потерпевшая сторона обязана предъявить другой стороне претензию в письменном виде. </w:t>
      </w:r>
    </w:p>
    <w:p w:rsidR="001C51BF" w:rsidRDefault="00BD5F2A">
      <w:pPr>
        <w:numPr>
          <w:ilvl w:val="1"/>
          <w:numId w:val="2"/>
        </w:numPr>
        <w:tabs>
          <w:tab w:val="left" w:pos="540"/>
          <w:tab w:val="left" w:pos="900"/>
        </w:tabs>
        <w:ind w:left="540" w:hanging="540"/>
        <w:jc w:val="both"/>
        <w:rPr>
          <w:sz w:val="21"/>
          <w:szCs w:val="21"/>
        </w:rPr>
      </w:pPr>
      <w:r>
        <w:rPr>
          <w:sz w:val="21"/>
          <w:szCs w:val="21"/>
        </w:rPr>
        <w:t>Сторона, предъявляющая претензию, обязана предоставить документальное подтверждение предъявляемых требований и обоснованный расчет требуемого возмещения.</w:t>
      </w:r>
    </w:p>
    <w:p w:rsidR="001C51BF" w:rsidRDefault="00BD5F2A">
      <w:pPr>
        <w:numPr>
          <w:ilvl w:val="1"/>
          <w:numId w:val="2"/>
        </w:numPr>
        <w:tabs>
          <w:tab w:val="left" w:pos="540"/>
          <w:tab w:val="left" w:pos="900"/>
        </w:tabs>
        <w:ind w:left="540" w:hanging="540"/>
        <w:jc w:val="both"/>
        <w:rPr>
          <w:sz w:val="21"/>
          <w:szCs w:val="21"/>
        </w:rPr>
      </w:pPr>
      <w:r>
        <w:rPr>
          <w:sz w:val="21"/>
          <w:szCs w:val="21"/>
        </w:rPr>
        <w:t>Сторона, к которой предъявлена претензия, обязана рассмотреть ее по существу и направить  мотивированный ответ в течение 30 (Тридцать) дней с даты получения претензии.</w:t>
      </w:r>
    </w:p>
    <w:p w:rsidR="001C51BF" w:rsidRDefault="00BD5F2A">
      <w:pPr>
        <w:numPr>
          <w:ilvl w:val="1"/>
          <w:numId w:val="2"/>
        </w:numPr>
        <w:tabs>
          <w:tab w:val="left" w:pos="540"/>
          <w:tab w:val="left" w:pos="900"/>
        </w:tabs>
        <w:ind w:left="540" w:hanging="540"/>
        <w:jc w:val="both"/>
        <w:rPr>
          <w:sz w:val="21"/>
          <w:szCs w:val="21"/>
        </w:rPr>
      </w:pPr>
      <w:r>
        <w:rPr>
          <w:sz w:val="21"/>
          <w:szCs w:val="21"/>
        </w:rPr>
        <w:t xml:space="preserve">Все споры и разногласия, возникающие из настоящего договора или в связи с ним, подлежат урегулированию путем переговоров. В случае невозможности урегулирования путем переговоров, споры и разногласия, вытекающие из настоящего договора или в связи с ним, подлежат рассмотрению в </w:t>
      </w:r>
      <w:r w:rsidR="00005F71">
        <w:rPr>
          <w:sz w:val="21"/>
          <w:szCs w:val="21"/>
        </w:rPr>
        <w:t>подведомственном С</w:t>
      </w:r>
      <w:r>
        <w:rPr>
          <w:sz w:val="21"/>
          <w:szCs w:val="21"/>
        </w:rPr>
        <w:t xml:space="preserve">уде по месту нахождения </w:t>
      </w:r>
      <w:r w:rsidR="00005F71">
        <w:rPr>
          <w:sz w:val="21"/>
          <w:szCs w:val="21"/>
        </w:rPr>
        <w:t>Исполнителя</w:t>
      </w:r>
      <w:r>
        <w:rPr>
          <w:sz w:val="21"/>
          <w:szCs w:val="21"/>
        </w:rPr>
        <w:t>.</w:t>
      </w:r>
    </w:p>
    <w:p w:rsidR="001C51BF" w:rsidRDefault="001C51BF">
      <w:pPr>
        <w:tabs>
          <w:tab w:val="left" w:pos="540"/>
          <w:tab w:val="left" w:pos="900"/>
        </w:tabs>
        <w:ind w:left="540" w:hanging="540"/>
        <w:jc w:val="both"/>
        <w:rPr>
          <w:b/>
          <w:sz w:val="21"/>
          <w:szCs w:val="21"/>
        </w:rPr>
      </w:pPr>
    </w:p>
    <w:p w:rsidR="001C51BF" w:rsidRDefault="00BD5F2A">
      <w:pPr>
        <w:numPr>
          <w:ilvl w:val="0"/>
          <w:numId w:val="2"/>
        </w:numPr>
        <w:tabs>
          <w:tab w:val="left" w:pos="540"/>
          <w:tab w:val="left" w:pos="900"/>
        </w:tabs>
        <w:ind w:left="540" w:hanging="540"/>
        <w:jc w:val="center"/>
        <w:rPr>
          <w:b/>
          <w:sz w:val="21"/>
          <w:szCs w:val="21"/>
        </w:rPr>
      </w:pPr>
      <w:r>
        <w:rPr>
          <w:b/>
          <w:sz w:val="21"/>
          <w:szCs w:val="21"/>
        </w:rPr>
        <w:t>ПРОЧИЕ УСЛОВИЯ</w:t>
      </w:r>
    </w:p>
    <w:p w:rsidR="001C51BF" w:rsidRDefault="00BD5F2A">
      <w:pPr>
        <w:numPr>
          <w:ilvl w:val="1"/>
          <w:numId w:val="2"/>
        </w:numPr>
        <w:tabs>
          <w:tab w:val="left" w:pos="540"/>
          <w:tab w:val="left" w:pos="900"/>
        </w:tabs>
        <w:ind w:left="540" w:hanging="540"/>
        <w:jc w:val="both"/>
        <w:rPr>
          <w:sz w:val="21"/>
          <w:szCs w:val="21"/>
        </w:rPr>
      </w:pPr>
      <w:r>
        <w:rPr>
          <w:sz w:val="21"/>
          <w:szCs w:val="21"/>
        </w:rPr>
        <w:t xml:space="preserve">Настоящий договор вступает в силу с даты его подписания и действует до </w:t>
      </w:r>
      <w:r w:rsidR="00005F71">
        <w:rPr>
          <w:sz w:val="21"/>
          <w:szCs w:val="21"/>
        </w:rPr>
        <w:t xml:space="preserve">получения груза Грузополучателем. </w:t>
      </w:r>
    </w:p>
    <w:p w:rsidR="001C51BF" w:rsidRDefault="00BD5F2A">
      <w:pPr>
        <w:numPr>
          <w:ilvl w:val="1"/>
          <w:numId w:val="2"/>
        </w:numPr>
        <w:tabs>
          <w:tab w:val="left" w:pos="540"/>
          <w:tab w:val="left" w:pos="900"/>
        </w:tabs>
        <w:ind w:left="540" w:hanging="540"/>
        <w:jc w:val="both"/>
        <w:rPr>
          <w:sz w:val="21"/>
          <w:szCs w:val="21"/>
        </w:rPr>
      </w:pPr>
      <w:r>
        <w:rPr>
          <w:sz w:val="21"/>
          <w:szCs w:val="21"/>
        </w:rPr>
        <w:t>При окончании действия настоящего Договора по любым обстоятельствам взаимоотношения сторон по нему продолжаются до завершения всех расчетов между сторонами</w:t>
      </w:r>
      <w:r w:rsidR="00005F71">
        <w:rPr>
          <w:sz w:val="21"/>
          <w:szCs w:val="21"/>
        </w:rPr>
        <w:t>.</w:t>
      </w:r>
      <w:r>
        <w:rPr>
          <w:sz w:val="21"/>
          <w:szCs w:val="21"/>
        </w:rPr>
        <w:t xml:space="preserve"> </w:t>
      </w:r>
    </w:p>
    <w:p w:rsidR="001C51BF" w:rsidRDefault="00BD5F2A">
      <w:pPr>
        <w:numPr>
          <w:ilvl w:val="1"/>
          <w:numId w:val="2"/>
        </w:numPr>
        <w:tabs>
          <w:tab w:val="left" w:pos="540"/>
          <w:tab w:val="left" w:pos="900"/>
        </w:tabs>
        <w:ind w:left="540" w:hanging="540"/>
        <w:jc w:val="both"/>
        <w:rPr>
          <w:sz w:val="21"/>
          <w:szCs w:val="21"/>
        </w:rPr>
      </w:pPr>
      <w:r>
        <w:rPr>
          <w:sz w:val="21"/>
          <w:szCs w:val="21"/>
        </w:rPr>
        <w:t>Все приложения и дополнения к настоящему Договору являются его неотъемлемой частью</w:t>
      </w:r>
    </w:p>
    <w:p w:rsidR="001C51BF" w:rsidRDefault="00BD5F2A">
      <w:pPr>
        <w:numPr>
          <w:ilvl w:val="1"/>
          <w:numId w:val="2"/>
        </w:numPr>
        <w:tabs>
          <w:tab w:val="left" w:pos="540"/>
          <w:tab w:val="left" w:pos="900"/>
        </w:tabs>
        <w:ind w:left="540" w:hanging="540"/>
        <w:jc w:val="both"/>
        <w:rPr>
          <w:sz w:val="21"/>
          <w:szCs w:val="21"/>
        </w:rPr>
      </w:pPr>
      <w:r>
        <w:rPr>
          <w:sz w:val="21"/>
          <w:szCs w:val="21"/>
        </w:rPr>
        <w:t>Во всем, что не предусмотрено данным договором, Стороны руководствуются действующим законодательством Российской Федерации.</w:t>
      </w:r>
    </w:p>
    <w:p w:rsidR="0008700E" w:rsidRDefault="0008700E">
      <w:pPr>
        <w:numPr>
          <w:ilvl w:val="1"/>
          <w:numId w:val="2"/>
        </w:numPr>
        <w:tabs>
          <w:tab w:val="left" w:pos="540"/>
          <w:tab w:val="left" w:pos="900"/>
        </w:tabs>
        <w:ind w:left="540" w:hanging="540"/>
        <w:jc w:val="both"/>
        <w:rPr>
          <w:sz w:val="21"/>
          <w:szCs w:val="21"/>
        </w:rPr>
      </w:pPr>
      <w:r w:rsidRPr="0008700E">
        <w:rPr>
          <w:sz w:val="21"/>
          <w:szCs w:val="21"/>
        </w:rPr>
        <w:t>Обмен электронными копиями документов</w:t>
      </w:r>
      <w:r>
        <w:rPr>
          <w:sz w:val="21"/>
          <w:szCs w:val="21"/>
        </w:rPr>
        <w:t xml:space="preserve"> (в том числе настоящего Договора и заявки Клиента – Приложения №1)</w:t>
      </w:r>
      <w:r w:rsidRPr="0008700E">
        <w:rPr>
          <w:sz w:val="21"/>
          <w:szCs w:val="21"/>
        </w:rPr>
        <w:t xml:space="preserve"> считается действительным и документы имеют полную юридическую силу и действуют наравне с оригиналами до их замены последними.</w:t>
      </w:r>
    </w:p>
    <w:p w:rsidR="001C51BF" w:rsidRDefault="001C51BF">
      <w:pPr>
        <w:tabs>
          <w:tab w:val="left" w:pos="540"/>
          <w:tab w:val="left" w:pos="900"/>
        </w:tabs>
        <w:ind w:left="540" w:hanging="540"/>
        <w:jc w:val="both"/>
        <w:rPr>
          <w:b/>
          <w:sz w:val="21"/>
          <w:szCs w:val="21"/>
        </w:rPr>
      </w:pPr>
    </w:p>
    <w:p w:rsidR="001C51BF" w:rsidRDefault="00BD5F2A">
      <w:pPr>
        <w:numPr>
          <w:ilvl w:val="0"/>
          <w:numId w:val="2"/>
        </w:numPr>
        <w:tabs>
          <w:tab w:val="left" w:pos="900"/>
        </w:tabs>
        <w:ind w:left="540" w:hanging="540"/>
        <w:jc w:val="center"/>
        <w:rPr>
          <w:b/>
          <w:sz w:val="21"/>
          <w:szCs w:val="21"/>
        </w:rPr>
      </w:pPr>
      <w:r>
        <w:rPr>
          <w:b/>
          <w:sz w:val="21"/>
          <w:szCs w:val="21"/>
        </w:rPr>
        <w:t>АДРЕСА И РЕКВИЗИТЫ СТОРОН</w:t>
      </w:r>
    </w:p>
    <w:p w:rsidR="001C51BF" w:rsidRDefault="001C51BF">
      <w:pPr>
        <w:tabs>
          <w:tab w:val="left" w:pos="900"/>
        </w:tabs>
        <w:ind w:left="540" w:hanging="540"/>
        <w:jc w:val="both"/>
        <w:rPr>
          <w:b/>
          <w:sz w:val="21"/>
          <w:szCs w:val="21"/>
        </w:rPr>
      </w:pPr>
    </w:p>
    <w:tbl>
      <w:tblPr>
        <w:tblW w:w="0" w:type="auto"/>
        <w:tblInd w:w="-5" w:type="dxa"/>
        <w:tblLayout w:type="fixed"/>
        <w:tblLook w:val="0000"/>
      </w:tblPr>
      <w:tblGrid>
        <w:gridCol w:w="5093"/>
        <w:gridCol w:w="5054"/>
      </w:tblGrid>
      <w:tr w:rsidR="001C51BF">
        <w:tc>
          <w:tcPr>
            <w:tcW w:w="5093" w:type="dxa"/>
            <w:tcBorders>
              <w:top w:val="single" w:sz="4" w:space="0" w:color="000000"/>
              <w:left w:val="single" w:sz="4" w:space="0" w:color="000000"/>
            </w:tcBorders>
            <w:shd w:val="clear" w:color="auto" w:fill="auto"/>
          </w:tcPr>
          <w:p w:rsidR="001C51BF" w:rsidRDefault="00BD5F2A">
            <w:pPr>
              <w:snapToGrid w:val="0"/>
              <w:ind w:left="540" w:hanging="540"/>
              <w:rPr>
                <w:b/>
                <w:sz w:val="21"/>
                <w:szCs w:val="21"/>
                <w:lang w:val="en-US"/>
              </w:rPr>
            </w:pPr>
            <w:r>
              <w:rPr>
                <w:b/>
                <w:sz w:val="21"/>
                <w:szCs w:val="21"/>
              </w:rPr>
              <w:t>ИСПОЛНИТЕЛЬ</w:t>
            </w:r>
            <w:r>
              <w:rPr>
                <w:b/>
                <w:sz w:val="21"/>
                <w:szCs w:val="21"/>
                <w:lang w:val="en-US"/>
              </w:rPr>
              <w:t>:</w:t>
            </w:r>
          </w:p>
        </w:tc>
        <w:tc>
          <w:tcPr>
            <w:tcW w:w="5054" w:type="dxa"/>
            <w:tcBorders>
              <w:top w:val="single" w:sz="4" w:space="0" w:color="000000"/>
              <w:left w:val="single" w:sz="4" w:space="0" w:color="000000"/>
              <w:right w:val="single" w:sz="4" w:space="0" w:color="000000"/>
            </w:tcBorders>
            <w:shd w:val="clear" w:color="auto" w:fill="auto"/>
          </w:tcPr>
          <w:p w:rsidR="001C51BF" w:rsidRDefault="001C51BF">
            <w:pPr>
              <w:snapToGrid w:val="0"/>
              <w:ind w:left="540" w:hanging="540"/>
              <w:rPr>
                <w:b/>
                <w:sz w:val="21"/>
                <w:szCs w:val="21"/>
                <w:lang w:val="en-US"/>
              </w:rPr>
            </w:pPr>
          </w:p>
        </w:tc>
      </w:tr>
      <w:tr w:rsidR="001C51BF">
        <w:tc>
          <w:tcPr>
            <w:tcW w:w="5093" w:type="dxa"/>
            <w:tcBorders>
              <w:left w:val="single" w:sz="4" w:space="0" w:color="000000"/>
            </w:tcBorders>
            <w:shd w:val="clear" w:color="auto" w:fill="auto"/>
          </w:tcPr>
          <w:p w:rsidR="002933F9" w:rsidRDefault="002933F9" w:rsidP="00992D90">
            <w:pPr>
              <w:jc w:val="center"/>
              <w:rPr>
                <w:b/>
                <w:sz w:val="21"/>
                <w:szCs w:val="21"/>
              </w:rPr>
            </w:pPr>
          </w:p>
          <w:p w:rsidR="00C26A14" w:rsidRPr="006C63A9" w:rsidRDefault="00C26A14" w:rsidP="00C26A14">
            <w:pPr>
              <w:jc w:val="center"/>
            </w:pPr>
            <w:r>
              <w:t xml:space="preserve">ООО </w:t>
            </w:r>
            <w:r w:rsidRPr="006C63A9">
              <w:t>« Региональная Экспресс Доставка»</w:t>
            </w:r>
          </w:p>
          <w:p w:rsidR="00C26A14" w:rsidRPr="006C63A9" w:rsidRDefault="00C26A14" w:rsidP="00C26A14">
            <w:pPr>
              <w:jc w:val="center"/>
            </w:pPr>
            <w:r>
              <w:t xml:space="preserve">Адрес: </w:t>
            </w:r>
            <w:r w:rsidRPr="006C63A9">
              <w:t>420140, Республика Татарстан, г.Казань, ул.Минская, д.32, кв.101</w:t>
            </w:r>
          </w:p>
          <w:p w:rsidR="00C26A14" w:rsidRPr="006C63A9" w:rsidRDefault="00C26A14" w:rsidP="00C26A14">
            <w:pPr>
              <w:jc w:val="center"/>
            </w:pPr>
            <w:r w:rsidRPr="006C63A9">
              <w:t>ОРГН 1181690004660   от  23.01.2018</w:t>
            </w:r>
          </w:p>
          <w:p w:rsidR="00C26A14" w:rsidRPr="006C63A9" w:rsidRDefault="00C26A14" w:rsidP="00C26A14">
            <w:pPr>
              <w:jc w:val="center"/>
            </w:pPr>
            <w:r w:rsidRPr="006C63A9">
              <w:t>ИНН/КПП 1660306967/166001001</w:t>
            </w:r>
          </w:p>
          <w:p w:rsidR="00C26A14" w:rsidRPr="006C63A9" w:rsidRDefault="00C26A14" w:rsidP="00C26A14">
            <w:pPr>
              <w:jc w:val="center"/>
            </w:pPr>
            <w:r w:rsidRPr="006C63A9">
              <w:t>Счет: 40702810729070004467</w:t>
            </w:r>
          </w:p>
          <w:p w:rsidR="00C26A14" w:rsidRPr="006C63A9" w:rsidRDefault="00C26A14" w:rsidP="00C26A14">
            <w:pPr>
              <w:jc w:val="center"/>
            </w:pPr>
            <w:r w:rsidRPr="006C63A9">
              <w:t>БИК: 042202824</w:t>
            </w:r>
          </w:p>
          <w:p w:rsidR="00C26A14" w:rsidRPr="006C63A9" w:rsidRDefault="00C26A14" w:rsidP="00C26A14">
            <w:pPr>
              <w:jc w:val="center"/>
            </w:pPr>
            <w:r w:rsidRPr="006C63A9">
              <w:t>к/сч: 30101810200000000824</w:t>
            </w:r>
          </w:p>
          <w:p w:rsidR="00C26A14" w:rsidRPr="006C63A9" w:rsidRDefault="00C26A14" w:rsidP="00C26A14">
            <w:pPr>
              <w:jc w:val="center"/>
            </w:pPr>
            <w:r w:rsidRPr="006C63A9">
              <w:t>ФИЛИАЛ «НИЖЕГОРОДСКИЙ» АО «АЛЬФА БАНК»</w:t>
            </w:r>
          </w:p>
          <w:p w:rsidR="00992D90" w:rsidRDefault="00992D90" w:rsidP="00992D90">
            <w:pPr>
              <w:jc w:val="center"/>
            </w:pPr>
          </w:p>
          <w:p w:rsidR="002933F9" w:rsidRDefault="002933F9" w:rsidP="00992D90">
            <w:pPr>
              <w:jc w:val="center"/>
              <w:rPr>
                <w:b/>
                <w:sz w:val="21"/>
                <w:szCs w:val="21"/>
              </w:rPr>
            </w:pPr>
          </w:p>
        </w:tc>
        <w:tc>
          <w:tcPr>
            <w:tcW w:w="5054" w:type="dxa"/>
            <w:tcBorders>
              <w:left w:val="single" w:sz="4" w:space="0" w:color="000000"/>
              <w:right w:val="single" w:sz="4" w:space="0" w:color="000000"/>
            </w:tcBorders>
            <w:shd w:val="clear" w:color="auto" w:fill="auto"/>
          </w:tcPr>
          <w:p w:rsidR="000708AD" w:rsidRPr="001156B9" w:rsidRDefault="000708AD" w:rsidP="00F81F2D">
            <w:pPr>
              <w:pStyle w:val="ae"/>
              <w:rPr>
                <w:color w:val="000000"/>
                <w:sz w:val="27"/>
                <w:szCs w:val="27"/>
              </w:rPr>
            </w:pPr>
          </w:p>
        </w:tc>
      </w:tr>
      <w:tr w:rsidR="001C51BF" w:rsidTr="00F81F2D">
        <w:trPr>
          <w:trHeight w:val="80"/>
        </w:trPr>
        <w:tc>
          <w:tcPr>
            <w:tcW w:w="5093" w:type="dxa"/>
            <w:tcBorders>
              <w:left w:val="single" w:sz="4" w:space="0" w:color="000000"/>
              <w:bottom w:val="single" w:sz="4" w:space="0" w:color="000000"/>
            </w:tcBorders>
            <w:shd w:val="clear" w:color="auto" w:fill="auto"/>
          </w:tcPr>
          <w:p w:rsidR="001C51BF" w:rsidRPr="001156B9" w:rsidRDefault="001C51BF" w:rsidP="00F81F2D">
            <w:pPr>
              <w:rPr>
                <w:sz w:val="21"/>
                <w:szCs w:val="21"/>
              </w:rPr>
            </w:pPr>
          </w:p>
        </w:tc>
        <w:tc>
          <w:tcPr>
            <w:tcW w:w="5054" w:type="dxa"/>
            <w:tcBorders>
              <w:left w:val="single" w:sz="4" w:space="0" w:color="000000"/>
              <w:bottom w:val="single" w:sz="4" w:space="0" w:color="000000"/>
              <w:right w:val="single" w:sz="4" w:space="0" w:color="000000"/>
            </w:tcBorders>
            <w:shd w:val="clear" w:color="auto" w:fill="auto"/>
          </w:tcPr>
          <w:p w:rsidR="001C51BF" w:rsidRDefault="001C51BF">
            <w:pPr>
              <w:snapToGrid w:val="0"/>
              <w:rPr>
                <w:sz w:val="22"/>
                <w:szCs w:val="22"/>
              </w:rPr>
            </w:pPr>
          </w:p>
        </w:tc>
      </w:tr>
    </w:tbl>
    <w:p w:rsidR="001C51BF" w:rsidRPr="001156B9" w:rsidRDefault="001C51BF" w:rsidP="00F81F2D">
      <w:pPr>
        <w:tabs>
          <w:tab w:val="left" w:pos="900"/>
        </w:tabs>
        <w:jc w:val="both"/>
        <w:rPr>
          <w:b/>
          <w:sz w:val="21"/>
          <w:szCs w:val="21"/>
        </w:rPr>
      </w:pPr>
    </w:p>
    <w:tbl>
      <w:tblPr>
        <w:tblW w:w="0" w:type="auto"/>
        <w:tblLayout w:type="fixed"/>
        <w:tblLook w:val="0000"/>
      </w:tblPr>
      <w:tblGrid>
        <w:gridCol w:w="5040"/>
        <w:gridCol w:w="5148"/>
      </w:tblGrid>
      <w:tr w:rsidR="001C51BF" w:rsidTr="007B6BDA">
        <w:tc>
          <w:tcPr>
            <w:tcW w:w="5040" w:type="dxa"/>
            <w:shd w:val="clear" w:color="auto" w:fill="auto"/>
          </w:tcPr>
          <w:p w:rsidR="001C51BF" w:rsidRDefault="00BD5F2A">
            <w:pPr>
              <w:snapToGrid w:val="0"/>
              <w:ind w:left="540" w:hanging="540"/>
              <w:rPr>
                <w:b/>
                <w:sz w:val="21"/>
                <w:szCs w:val="21"/>
              </w:rPr>
            </w:pPr>
            <w:r>
              <w:rPr>
                <w:b/>
                <w:sz w:val="21"/>
                <w:szCs w:val="21"/>
              </w:rPr>
              <w:t xml:space="preserve">Генеральный директор  </w:t>
            </w:r>
          </w:p>
          <w:p w:rsidR="001C51BF" w:rsidRDefault="001C51BF">
            <w:pPr>
              <w:ind w:left="540" w:hanging="540"/>
              <w:rPr>
                <w:sz w:val="21"/>
                <w:szCs w:val="21"/>
              </w:rPr>
            </w:pPr>
          </w:p>
          <w:p w:rsidR="001C51BF" w:rsidRDefault="00BD5F2A">
            <w:pPr>
              <w:ind w:left="540" w:hanging="540"/>
              <w:rPr>
                <w:sz w:val="21"/>
                <w:szCs w:val="21"/>
              </w:rPr>
            </w:pPr>
            <w:r>
              <w:rPr>
                <w:sz w:val="21"/>
                <w:szCs w:val="21"/>
              </w:rPr>
              <w:t xml:space="preserve">_________________________/ </w:t>
            </w:r>
            <w:r w:rsidR="002933F9">
              <w:rPr>
                <w:sz w:val="21"/>
                <w:szCs w:val="21"/>
              </w:rPr>
              <w:t>Джумагулов А.Н.</w:t>
            </w:r>
            <w:r>
              <w:rPr>
                <w:sz w:val="21"/>
                <w:szCs w:val="21"/>
              </w:rPr>
              <w:t>/</w:t>
            </w:r>
          </w:p>
          <w:p w:rsidR="001C51BF" w:rsidRDefault="00BD5F2A">
            <w:pPr>
              <w:ind w:left="540" w:hanging="540"/>
              <w:rPr>
                <w:sz w:val="21"/>
                <w:szCs w:val="21"/>
              </w:rPr>
            </w:pPr>
            <w:r>
              <w:rPr>
                <w:sz w:val="21"/>
                <w:szCs w:val="21"/>
              </w:rPr>
              <w:t xml:space="preserve">                                                                          М.П.</w:t>
            </w:r>
          </w:p>
        </w:tc>
        <w:tc>
          <w:tcPr>
            <w:tcW w:w="5148" w:type="dxa"/>
            <w:shd w:val="clear" w:color="auto" w:fill="auto"/>
          </w:tcPr>
          <w:p w:rsidR="001C51BF" w:rsidRDefault="002933F9">
            <w:pPr>
              <w:snapToGrid w:val="0"/>
              <w:ind w:left="540" w:hanging="540"/>
              <w:jc w:val="both"/>
              <w:rPr>
                <w:b/>
                <w:sz w:val="21"/>
                <w:szCs w:val="21"/>
              </w:rPr>
            </w:pPr>
            <w:r>
              <w:rPr>
                <w:b/>
                <w:sz w:val="21"/>
                <w:szCs w:val="21"/>
              </w:rPr>
              <w:t>Клиент</w:t>
            </w:r>
          </w:p>
          <w:p w:rsidR="001C51BF" w:rsidRDefault="001C51BF">
            <w:pPr>
              <w:ind w:left="540" w:hanging="540"/>
              <w:jc w:val="both"/>
              <w:rPr>
                <w:sz w:val="21"/>
                <w:szCs w:val="21"/>
              </w:rPr>
            </w:pPr>
          </w:p>
          <w:p w:rsidR="001C51BF" w:rsidRDefault="00BD5F2A">
            <w:pPr>
              <w:ind w:left="540" w:hanging="540"/>
              <w:jc w:val="center"/>
              <w:rPr>
                <w:sz w:val="21"/>
                <w:szCs w:val="21"/>
              </w:rPr>
            </w:pPr>
            <w:r>
              <w:rPr>
                <w:sz w:val="21"/>
                <w:szCs w:val="21"/>
              </w:rPr>
              <w:t>________________________/</w:t>
            </w:r>
            <w:r>
              <w:rPr>
                <w:sz w:val="22"/>
                <w:szCs w:val="22"/>
              </w:rPr>
              <w:t xml:space="preserve">                          </w:t>
            </w:r>
            <w:r>
              <w:rPr>
                <w:sz w:val="21"/>
                <w:szCs w:val="21"/>
              </w:rPr>
              <w:t xml:space="preserve">/                                                                                                                                                                                                             </w:t>
            </w:r>
          </w:p>
          <w:p w:rsidR="001C51BF" w:rsidRDefault="001C51BF">
            <w:pPr>
              <w:ind w:left="540" w:hanging="540"/>
              <w:jc w:val="center"/>
              <w:rPr>
                <w:sz w:val="21"/>
                <w:szCs w:val="21"/>
              </w:rPr>
            </w:pPr>
          </w:p>
        </w:tc>
      </w:tr>
    </w:tbl>
    <w:p w:rsidR="00BD5F2A" w:rsidRDefault="00BD5F2A" w:rsidP="00253678"/>
    <w:p w:rsidR="00194759" w:rsidRDefault="00194759" w:rsidP="00253678"/>
    <w:p w:rsidR="00194759" w:rsidRDefault="00194759" w:rsidP="00253678"/>
    <w:p w:rsidR="00194759" w:rsidRDefault="00194759" w:rsidP="00253678"/>
    <w:p w:rsidR="00194759" w:rsidRDefault="00194759" w:rsidP="00253678"/>
    <w:p w:rsidR="00194759" w:rsidRDefault="00194759" w:rsidP="00253678"/>
    <w:tbl>
      <w:tblPr>
        <w:tblpPr w:leftFromText="180" w:rightFromText="180" w:vertAnchor="page" w:horzAnchor="margin" w:tblpXSpec="center" w:tblpY="541"/>
        <w:tblW w:w="10458" w:type="dxa"/>
        <w:tblLayout w:type="fixed"/>
        <w:tblLook w:val="0000"/>
      </w:tblPr>
      <w:tblGrid>
        <w:gridCol w:w="3485"/>
        <w:gridCol w:w="6883"/>
        <w:gridCol w:w="90"/>
      </w:tblGrid>
      <w:tr w:rsidR="00702109" w:rsidTr="000D5107">
        <w:trPr>
          <w:gridAfter w:val="1"/>
          <w:wAfter w:w="90" w:type="dxa"/>
          <w:trHeight w:val="521"/>
        </w:trPr>
        <w:tc>
          <w:tcPr>
            <w:tcW w:w="3485" w:type="dxa"/>
            <w:shd w:val="clear" w:color="auto" w:fill="auto"/>
          </w:tcPr>
          <w:p w:rsidR="001156B9" w:rsidRPr="000D5107" w:rsidRDefault="001156B9" w:rsidP="00534C67">
            <w:pPr>
              <w:snapToGrid w:val="0"/>
              <w:rPr>
                <w:b/>
                <w:sz w:val="22"/>
                <w:szCs w:val="22"/>
              </w:rPr>
            </w:pPr>
          </w:p>
        </w:tc>
        <w:tc>
          <w:tcPr>
            <w:tcW w:w="6883" w:type="dxa"/>
            <w:shd w:val="clear" w:color="auto" w:fill="auto"/>
          </w:tcPr>
          <w:p w:rsidR="00702109" w:rsidRDefault="00702109" w:rsidP="000D5107">
            <w:pPr>
              <w:ind w:left="540" w:hanging="540"/>
              <w:rPr>
                <w:b/>
                <w:sz w:val="21"/>
                <w:szCs w:val="21"/>
              </w:rPr>
            </w:pPr>
          </w:p>
        </w:tc>
      </w:tr>
      <w:tr w:rsidR="00702109" w:rsidTr="000D5107">
        <w:tc>
          <w:tcPr>
            <w:tcW w:w="10458" w:type="dxa"/>
            <w:gridSpan w:val="3"/>
            <w:tcBorders>
              <w:left w:val="double" w:sz="20" w:space="0" w:color="000000"/>
              <w:right w:val="double" w:sz="20" w:space="0" w:color="000000"/>
            </w:tcBorders>
            <w:shd w:val="clear" w:color="auto" w:fill="auto"/>
          </w:tcPr>
          <w:tbl>
            <w:tblPr>
              <w:tblW w:w="0" w:type="auto"/>
              <w:tblInd w:w="108" w:type="dxa"/>
              <w:tblLayout w:type="fixed"/>
              <w:tblLook w:val="0000"/>
            </w:tblPr>
            <w:tblGrid>
              <w:gridCol w:w="4690"/>
              <w:gridCol w:w="5308"/>
            </w:tblGrid>
            <w:tr w:rsidR="00702109" w:rsidTr="008A355E">
              <w:tc>
                <w:tcPr>
                  <w:tcW w:w="4690" w:type="dxa"/>
                  <w:shd w:val="clear" w:color="auto" w:fill="auto"/>
                </w:tcPr>
                <w:p w:rsidR="00702109" w:rsidRDefault="00702109" w:rsidP="000D5107">
                  <w:pPr>
                    <w:framePr w:hSpace="180" w:wrap="around" w:vAnchor="page" w:hAnchor="margin" w:xAlign="center" w:y="541"/>
                    <w:snapToGrid w:val="0"/>
                    <w:rPr>
                      <w:sz w:val="21"/>
                      <w:szCs w:val="21"/>
                    </w:rPr>
                  </w:pPr>
                  <w:r>
                    <w:rPr>
                      <w:sz w:val="21"/>
                      <w:szCs w:val="21"/>
                    </w:rPr>
                    <w:lastRenderedPageBreak/>
                    <w:t>Исполнитель:</w:t>
                  </w:r>
                </w:p>
                <w:p w:rsidR="00BB667F" w:rsidRDefault="00BB667F" w:rsidP="000D5107">
                  <w:pPr>
                    <w:framePr w:hSpace="180" w:wrap="around" w:vAnchor="page" w:hAnchor="margin" w:xAlign="center" w:y="541"/>
                    <w:snapToGrid w:val="0"/>
                    <w:rPr>
                      <w:sz w:val="21"/>
                      <w:szCs w:val="21"/>
                    </w:rPr>
                  </w:pPr>
                </w:p>
                <w:p w:rsidR="001156B9" w:rsidRDefault="001156B9" w:rsidP="000D5107">
                  <w:pPr>
                    <w:framePr w:hSpace="180" w:wrap="around" w:vAnchor="page" w:hAnchor="margin" w:xAlign="center" w:y="541"/>
                    <w:rPr>
                      <w:b/>
                    </w:rPr>
                  </w:pPr>
                  <w:r>
                    <w:rPr>
                      <w:b/>
                    </w:rPr>
                    <w:t>ООО «</w:t>
                  </w:r>
                  <w:r w:rsidR="00992D90">
                    <w:rPr>
                      <w:b/>
                    </w:rPr>
                    <w:t>РЭД</w:t>
                  </w:r>
                  <w:r>
                    <w:rPr>
                      <w:b/>
                    </w:rPr>
                    <w:t>»</w:t>
                  </w:r>
                </w:p>
                <w:p w:rsidR="00702109" w:rsidRDefault="00C26A14" w:rsidP="000D5107">
                  <w:pPr>
                    <w:pStyle w:val="a5"/>
                    <w:framePr w:hSpace="180" w:wrap="around" w:vAnchor="page" w:hAnchor="margin" w:xAlign="center" w:y="541"/>
                    <w:jc w:val="left"/>
                    <w:rPr>
                      <w:bCs/>
                      <w:sz w:val="21"/>
                      <w:szCs w:val="21"/>
                    </w:rPr>
                  </w:pPr>
                  <w:r w:rsidRPr="006C63A9">
                    <w:t>420140, Республика Татарстан, г.Казань, ул.Минская, д.32, кв.101</w:t>
                  </w:r>
                </w:p>
              </w:tc>
              <w:tc>
                <w:tcPr>
                  <w:tcW w:w="5308" w:type="dxa"/>
                  <w:shd w:val="clear" w:color="auto" w:fill="auto"/>
                </w:tcPr>
                <w:p w:rsidR="00702109" w:rsidRDefault="00702109" w:rsidP="000D5107">
                  <w:pPr>
                    <w:framePr w:hSpace="180" w:wrap="around" w:vAnchor="page" w:hAnchor="margin" w:xAlign="center" w:y="541"/>
                    <w:rPr>
                      <w:sz w:val="21"/>
                      <w:szCs w:val="21"/>
                    </w:rPr>
                  </w:pPr>
                </w:p>
              </w:tc>
            </w:tr>
          </w:tbl>
          <w:p w:rsidR="00702109" w:rsidRDefault="00702109" w:rsidP="000E6763">
            <w:pPr>
              <w:pStyle w:val="1"/>
              <w:jc w:val="center"/>
              <w:rPr>
                <w:sz w:val="21"/>
                <w:szCs w:val="21"/>
              </w:rPr>
            </w:pPr>
            <w:r>
              <w:rPr>
                <w:sz w:val="21"/>
                <w:szCs w:val="21"/>
              </w:rPr>
              <w:t>Договор – заявка на перевозку  груза №</w:t>
            </w:r>
          </w:p>
        </w:tc>
      </w:tr>
      <w:tr w:rsidR="00702109" w:rsidTr="000D5107">
        <w:tc>
          <w:tcPr>
            <w:tcW w:w="10458" w:type="dxa"/>
            <w:gridSpan w:val="3"/>
            <w:tcBorders>
              <w:left w:val="double" w:sz="20" w:space="0" w:color="000000"/>
              <w:right w:val="double" w:sz="20" w:space="0" w:color="000000"/>
            </w:tcBorders>
            <w:shd w:val="clear" w:color="auto" w:fill="auto"/>
          </w:tcPr>
          <w:p w:rsidR="008A32C8" w:rsidRDefault="00702109" w:rsidP="000D5107">
            <w:pPr>
              <w:snapToGrid w:val="0"/>
              <w:rPr>
                <w:sz w:val="21"/>
                <w:szCs w:val="21"/>
              </w:rPr>
            </w:pPr>
            <w:r>
              <w:rPr>
                <w:sz w:val="21"/>
                <w:szCs w:val="21"/>
              </w:rPr>
              <w:t>Согласно Договору №</w:t>
            </w:r>
            <w:r w:rsidR="00755B84">
              <w:rPr>
                <w:sz w:val="21"/>
                <w:szCs w:val="21"/>
              </w:rPr>
              <w:t xml:space="preserve">  </w:t>
            </w:r>
            <w:r>
              <w:rPr>
                <w:sz w:val="21"/>
                <w:szCs w:val="21"/>
              </w:rPr>
              <w:t xml:space="preserve">от </w:t>
            </w:r>
            <w:r w:rsidR="008A32C8">
              <w:rPr>
                <w:sz w:val="21"/>
                <w:szCs w:val="21"/>
              </w:rPr>
              <w:t>«</w:t>
            </w:r>
            <w:r w:rsidR="00534C67" w:rsidRPr="00A329F2">
              <w:rPr>
                <w:sz w:val="21"/>
                <w:szCs w:val="21"/>
              </w:rPr>
              <w:t xml:space="preserve"> </w:t>
            </w:r>
            <w:r w:rsidR="008A32C8">
              <w:rPr>
                <w:sz w:val="21"/>
                <w:szCs w:val="21"/>
              </w:rPr>
              <w:t>»</w:t>
            </w:r>
            <w:r w:rsidR="00C96D86">
              <w:rPr>
                <w:sz w:val="21"/>
                <w:szCs w:val="21"/>
              </w:rPr>
              <w:t xml:space="preserve"> </w:t>
            </w:r>
            <w:r w:rsidR="00534C67" w:rsidRPr="00A329F2">
              <w:rPr>
                <w:sz w:val="21"/>
                <w:szCs w:val="21"/>
              </w:rPr>
              <w:t xml:space="preserve">    </w:t>
            </w:r>
            <w:r w:rsidR="008A32C8">
              <w:rPr>
                <w:sz w:val="21"/>
                <w:szCs w:val="21"/>
              </w:rPr>
              <w:t>201</w:t>
            </w:r>
            <w:r w:rsidR="00506E44">
              <w:rPr>
                <w:sz w:val="21"/>
                <w:szCs w:val="21"/>
              </w:rPr>
              <w:t>8</w:t>
            </w:r>
            <w:r w:rsidR="008A32C8">
              <w:rPr>
                <w:sz w:val="21"/>
                <w:szCs w:val="21"/>
              </w:rPr>
              <w:t xml:space="preserve"> г.</w:t>
            </w:r>
          </w:p>
          <w:p w:rsidR="00702109" w:rsidRDefault="00702109" w:rsidP="000D5107">
            <w:pPr>
              <w:snapToGrid w:val="0"/>
              <w:rPr>
                <w:sz w:val="21"/>
                <w:szCs w:val="21"/>
              </w:rPr>
            </w:pPr>
            <w:r>
              <w:rPr>
                <w:sz w:val="21"/>
                <w:szCs w:val="21"/>
              </w:rPr>
              <w:t>просим Вас организовать перевозку груза в соответствии со следующими условиями:</w:t>
            </w:r>
          </w:p>
        </w:tc>
      </w:tr>
      <w:tr w:rsidR="00702109" w:rsidTr="000D5107">
        <w:tc>
          <w:tcPr>
            <w:tcW w:w="10458" w:type="dxa"/>
            <w:gridSpan w:val="3"/>
            <w:tcBorders>
              <w:left w:val="double" w:sz="20" w:space="0" w:color="000000"/>
              <w:right w:val="double" w:sz="20" w:space="0" w:color="000000"/>
            </w:tcBorders>
            <w:shd w:val="clear" w:color="auto" w:fill="auto"/>
          </w:tcPr>
          <w:p w:rsidR="00702109" w:rsidRDefault="00702109" w:rsidP="000D5107">
            <w:pPr>
              <w:snapToGrid w:val="0"/>
              <w:rPr>
                <w:sz w:val="21"/>
                <w:szCs w:val="21"/>
              </w:rPr>
            </w:pPr>
          </w:p>
        </w:tc>
      </w:tr>
      <w:tr w:rsidR="00702109" w:rsidTr="000D5107">
        <w:tc>
          <w:tcPr>
            <w:tcW w:w="10458" w:type="dxa"/>
            <w:gridSpan w:val="3"/>
            <w:tcBorders>
              <w:left w:val="double" w:sz="20" w:space="0" w:color="000000"/>
              <w:right w:val="double" w:sz="20" w:space="0" w:color="000000"/>
            </w:tcBorders>
            <w:shd w:val="clear" w:color="auto" w:fill="auto"/>
          </w:tcPr>
          <w:tbl>
            <w:tblPr>
              <w:tblW w:w="17557" w:type="dxa"/>
              <w:tblLayout w:type="fixed"/>
              <w:tblCellMar>
                <w:left w:w="0" w:type="dxa"/>
                <w:right w:w="0" w:type="dxa"/>
              </w:tblCellMar>
              <w:tblLook w:val="0000"/>
            </w:tblPr>
            <w:tblGrid>
              <w:gridCol w:w="3159"/>
              <w:gridCol w:w="7199"/>
              <w:gridCol w:w="7199"/>
            </w:tblGrid>
            <w:tr w:rsidR="00702109" w:rsidTr="008A355E">
              <w:trPr>
                <w:trHeight w:val="469"/>
              </w:trPr>
              <w:tc>
                <w:tcPr>
                  <w:tcW w:w="3159" w:type="dxa"/>
                  <w:tcBorders>
                    <w:top w:val="single" w:sz="4" w:space="0" w:color="000000"/>
                    <w:left w:val="single" w:sz="4" w:space="0" w:color="000000"/>
                    <w:bottom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Маршрут перевозки:</w:t>
                  </w:r>
                </w:p>
              </w:tc>
              <w:tc>
                <w:tcPr>
                  <w:tcW w:w="7199" w:type="dxa"/>
                  <w:tcBorders>
                    <w:top w:val="single" w:sz="4" w:space="0" w:color="000000"/>
                    <w:left w:val="single" w:sz="4" w:space="0" w:color="000000"/>
                    <w:bottom w:val="single" w:sz="4" w:space="0" w:color="000000"/>
                  </w:tcBorders>
                </w:tcPr>
                <w:p w:rsidR="00702109" w:rsidRDefault="00702109" w:rsidP="000D5107">
                  <w:pPr>
                    <w:framePr w:hSpace="180" w:wrap="around" w:vAnchor="page" w:hAnchor="margin" w:xAlign="center" w:y="541"/>
                    <w:snapToGrid w:val="0"/>
                    <w:jc w:val="center"/>
                    <w:rPr>
                      <w:sz w:val="21"/>
                      <w:szCs w:val="21"/>
                    </w:rPr>
                  </w:pP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r w:rsidR="00702109" w:rsidTr="008A355E">
              <w:trPr>
                <w:trHeight w:val="150"/>
              </w:trPr>
              <w:tc>
                <w:tcPr>
                  <w:tcW w:w="3159" w:type="dxa"/>
                  <w:tcBorders>
                    <w:top w:val="single" w:sz="4" w:space="0" w:color="000000"/>
                    <w:left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Характер груза (наименование):</w:t>
                  </w:r>
                </w:p>
              </w:tc>
              <w:tc>
                <w:tcPr>
                  <w:tcW w:w="7199" w:type="dxa"/>
                  <w:tcBorders>
                    <w:top w:val="single" w:sz="4" w:space="0" w:color="000000"/>
                    <w:left w:val="single" w:sz="4" w:space="0" w:color="000000"/>
                    <w:bottom w:val="single" w:sz="4" w:space="0" w:color="000000"/>
                  </w:tcBorders>
                </w:tcPr>
                <w:p w:rsidR="00702109" w:rsidRDefault="00702109" w:rsidP="000D5107">
                  <w:pPr>
                    <w:framePr w:hSpace="180" w:wrap="around" w:vAnchor="page" w:hAnchor="margin" w:xAlign="center" w:y="541"/>
                    <w:snapToGrid w:val="0"/>
                    <w:jc w:val="center"/>
                    <w:rPr>
                      <w:sz w:val="21"/>
                      <w:szCs w:val="21"/>
                    </w:rPr>
                  </w:pPr>
                </w:p>
                <w:p w:rsidR="00702109" w:rsidRDefault="00702109" w:rsidP="000D5107">
                  <w:pPr>
                    <w:framePr w:hSpace="180" w:wrap="around" w:vAnchor="page" w:hAnchor="margin" w:xAlign="center" w:y="541"/>
                    <w:snapToGrid w:val="0"/>
                    <w:jc w:val="center"/>
                    <w:rPr>
                      <w:sz w:val="21"/>
                      <w:szCs w:val="21"/>
                    </w:rPr>
                  </w:pPr>
                </w:p>
              </w:tc>
              <w:tc>
                <w:tcPr>
                  <w:tcW w:w="7199" w:type="dxa"/>
                  <w:vMerge w:val="restart"/>
                  <w:tcBorders>
                    <w:top w:val="single" w:sz="4" w:space="0" w:color="000000"/>
                    <w:left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r w:rsidR="00702109" w:rsidTr="008A355E">
              <w:trPr>
                <w:trHeight w:val="150"/>
              </w:trPr>
              <w:tc>
                <w:tcPr>
                  <w:tcW w:w="3159" w:type="dxa"/>
                  <w:tcBorders>
                    <w:left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Размер:</w:t>
                  </w:r>
                </w:p>
              </w:tc>
              <w:tc>
                <w:tcPr>
                  <w:tcW w:w="7199" w:type="dxa"/>
                  <w:tcBorders>
                    <w:top w:val="single" w:sz="4" w:space="0" w:color="000000"/>
                    <w:left w:val="single" w:sz="4" w:space="0" w:color="000000"/>
                    <w:bottom w:val="single" w:sz="4" w:space="0" w:color="000000"/>
                  </w:tcBorders>
                </w:tcPr>
                <w:p w:rsidR="00702109" w:rsidRDefault="00702109" w:rsidP="000D5107">
                  <w:pPr>
                    <w:framePr w:hSpace="180" w:wrap="around" w:vAnchor="page" w:hAnchor="margin" w:xAlign="center" w:y="541"/>
                    <w:snapToGrid w:val="0"/>
                    <w:jc w:val="center"/>
                    <w:rPr>
                      <w:sz w:val="21"/>
                      <w:szCs w:val="21"/>
                    </w:rPr>
                  </w:pPr>
                </w:p>
                <w:p w:rsidR="00702109" w:rsidRDefault="00702109" w:rsidP="000D5107">
                  <w:pPr>
                    <w:framePr w:hSpace="180" w:wrap="around" w:vAnchor="page" w:hAnchor="margin" w:xAlign="center" w:y="541"/>
                    <w:snapToGrid w:val="0"/>
                    <w:jc w:val="center"/>
                    <w:rPr>
                      <w:sz w:val="21"/>
                      <w:szCs w:val="21"/>
                    </w:rPr>
                  </w:pPr>
                </w:p>
              </w:tc>
              <w:tc>
                <w:tcPr>
                  <w:tcW w:w="7199" w:type="dxa"/>
                  <w:vMerge/>
                  <w:tcBorders>
                    <w:left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r w:rsidR="00702109" w:rsidTr="008A355E">
              <w:trPr>
                <w:trHeight w:val="150"/>
              </w:trPr>
              <w:tc>
                <w:tcPr>
                  <w:tcW w:w="3159" w:type="dxa"/>
                  <w:tcBorders>
                    <w:left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Вес (кг.):</w:t>
                  </w:r>
                </w:p>
              </w:tc>
              <w:tc>
                <w:tcPr>
                  <w:tcW w:w="7199" w:type="dxa"/>
                  <w:tcBorders>
                    <w:top w:val="single" w:sz="4" w:space="0" w:color="000000"/>
                    <w:left w:val="single" w:sz="4" w:space="0" w:color="000000"/>
                    <w:bottom w:val="single" w:sz="4" w:space="0" w:color="000000"/>
                  </w:tcBorders>
                </w:tcPr>
                <w:p w:rsidR="00702109" w:rsidRDefault="00702109" w:rsidP="000D5107">
                  <w:pPr>
                    <w:framePr w:hSpace="180" w:wrap="around" w:vAnchor="page" w:hAnchor="margin" w:xAlign="center" w:y="541"/>
                    <w:snapToGrid w:val="0"/>
                    <w:jc w:val="center"/>
                    <w:rPr>
                      <w:sz w:val="21"/>
                      <w:szCs w:val="21"/>
                    </w:rPr>
                  </w:pPr>
                </w:p>
                <w:p w:rsidR="00702109" w:rsidRDefault="00702109" w:rsidP="000D5107">
                  <w:pPr>
                    <w:framePr w:hSpace="180" w:wrap="around" w:vAnchor="page" w:hAnchor="margin" w:xAlign="center" w:y="541"/>
                    <w:snapToGrid w:val="0"/>
                    <w:jc w:val="center"/>
                    <w:rPr>
                      <w:sz w:val="21"/>
                      <w:szCs w:val="21"/>
                    </w:rPr>
                  </w:pPr>
                </w:p>
              </w:tc>
              <w:tc>
                <w:tcPr>
                  <w:tcW w:w="7199" w:type="dxa"/>
                  <w:vMerge/>
                  <w:tcBorders>
                    <w:left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r w:rsidR="00702109" w:rsidTr="008A355E">
              <w:trPr>
                <w:trHeight w:val="150"/>
              </w:trPr>
              <w:tc>
                <w:tcPr>
                  <w:tcW w:w="3159" w:type="dxa"/>
                  <w:tcBorders>
                    <w:left w:val="single" w:sz="4" w:space="0" w:color="000000"/>
                    <w:bottom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Количество мест:</w:t>
                  </w:r>
                </w:p>
              </w:tc>
              <w:tc>
                <w:tcPr>
                  <w:tcW w:w="7199" w:type="dxa"/>
                  <w:tcBorders>
                    <w:top w:val="single" w:sz="4" w:space="0" w:color="000000"/>
                    <w:left w:val="single" w:sz="4" w:space="0" w:color="000000"/>
                    <w:bottom w:val="single" w:sz="4" w:space="0" w:color="000000"/>
                  </w:tcBorders>
                </w:tcPr>
                <w:p w:rsidR="00702109" w:rsidRDefault="00702109" w:rsidP="000D5107">
                  <w:pPr>
                    <w:framePr w:hSpace="180" w:wrap="around" w:vAnchor="page" w:hAnchor="margin" w:xAlign="center" w:y="541"/>
                    <w:snapToGrid w:val="0"/>
                    <w:jc w:val="center"/>
                    <w:rPr>
                      <w:sz w:val="21"/>
                      <w:szCs w:val="21"/>
                    </w:rPr>
                  </w:pPr>
                </w:p>
                <w:p w:rsidR="00702109" w:rsidRDefault="00702109" w:rsidP="000D5107">
                  <w:pPr>
                    <w:framePr w:hSpace="180" w:wrap="around" w:vAnchor="page" w:hAnchor="margin" w:xAlign="center" w:y="541"/>
                    <w:snapToGrid w:val="0"/>
                    <w:jc w:val="center"/>
                    <w:rPr>
                      <w:sz w:val="21"/>
                      <w:szCs w:val="21"/>
                    </w:rPr>
                  </w:pPr>
                </w:p>
              </w:tc>
              <w:tc>
                <w:tcPr>
                  <w:tcW w:w="7199" w:type="dxa"/>
                  <w:vMerge/>
                  <w:tcBorders>
                    <w:left w:val="single" w:sz="4" w:space="0" w:color="000000"/>
                    <w:bottom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r w:rsidR="00702109" w:rsidTr="008A355E">
              <w:trPr>
                <w:trHeight w:val="150"/>
              </w:trPr>
              <w:tc>
                <w:tcPr>
                  <w:tcW w:w="3159" w:type="dxa"/>
                  <w:tcBorders>
                    <w:top w:val="single" w:sz="4" w:space="0" w:color="000000"/>
                    <w:left w:val="single" w:sz="4" w:space="0" w:color="000000"/>
                    <w:bottom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Ф.И.О. отправителя груза</w:t>
                  </w:r>
                </w:p>
                <w:p w:rsidR="00702109" w:rsidRDefault="00702109" w:rsidP="000D5107">
                  <w:pPr>
                    <w:framePr w:hSpace="180" w:wrap="around" w:vAnchor="page" w:hAnchor="margin" w:xAlign="center" w:y="541"/>
                    <w:snapToGrid w:val="0"/>
                    <w:rPr>
                      <w:sz w:val="21"/>
                      <w:szCs w:val="21"/>
                    </w:rPr>
                  </w:pPr>
                </w:p>
              </w:tc>
              <w:tc>
                <w:tcPr>
                  <w:tcW w:w="7199" w:type="dxa"/>
                  <w:tcBorders>
                    <w:top w:val="single" w:sz="4" w:space="0" w:color="000000"/>
                    <w:left w:val="single" w:sz="4" w:space="0" w:color="000000"/>
                    <w:bottom w:val="single" w:sz="4" w:space="0" w:color="000000"/>
                  </w:tcBorders>
                </w:tcPr>
                <w:p w:rsidR="00702109" w:rsidRDefault="00702109" w:rsidP="000D5107">
                  <w:pPr>
                    <w:framePr w:hSpace="180" w:wrap="around" w:vAnchor="page" w:hAnchor="margin" w:xAlign="center" w:y="541"/>
                    <w:snapToGrid w:val="0"/>
                    <w:jc w:val="center"/>
                    <w:rPr>
                      <w:sz w:val="21"/>
                      <w:szCs w:val="21"/>
                    </w:rPr>
                  </w:pPr>
                </w:p>
              </w:tc>
              <w:tc>
                <w:tcPr>
                  <w:tcW w:w="7199" w:type="dxa"/>
                  <w:tcBorders>
                    <w:left w:val="single" w:sz="4" w:space="0" w:color="000000"/>
                    <w:bottom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r w:rsidR="00702109" w:rsidTr="008A355E">
              <w:trPr>
                <w:trHeight w:val="431"/>
              </w:trPr>
              <w:tc>
                <w:tcPr>
                  <w:tcW w:w="3159" w:type="dxa"/>
                  <w:tcBorders>
                    <w:top w:val="single" w:sz="4" w:space="0" w:color="000000"/>
                    <w:left w:val="single" w:sz="4" w:space="0" w:color="000000"/>
                    <w:bottom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Ф.И.О. получателя груза</w:t>
                  </w:r>
                </w:p>
                <w:p w:rsidR="00702109" w:rsidRDefault="00702109" w:rsidP="000D5107">
                  <w:pPr>
                    <w:framePr w:hSpace="180" w:wrap="around" w:vAnchor="page" w:hAnchor="margin" w:xAlign="center" w:y="541"/>
                    <w:snapToGrid w:val="0"/>
                    <w:rPr>
                      <w:sz w:val="21"/>
                      <w:szCs w:val="21"/>
                    </w:rPr>
                  </w:pPr>
                </w:p>
              </w:tc>
              <w:tc>
                <w:tcPr>
                  <w:tcW w:w="7199" w:type="dxa"/>
                  <w:tcBorders>
                    <w:top w:val="single" w:sz="4" w:space="0" w:color="000000"/>
                    <w:left w:val="single" w:sz="4" w:space="0" w:color="000000"/>
                    <w:bottom w:val="single" w:sz="4" w:space="0" w:color="000000"/>
                  </w:tcBorders>
                </w:tcPr>
                <w:p w:rsidR="00702109" w:rsidRDefault="00702109" w:rsidP="000D5107">
                  <w:pPr>
                    <w:framePr w:hSpace="180" w:wrap="around" w:vAnchor="page" w:hAnchor="margin" w:xAlign="center" w:y="541"/>
                    <w:snapToGrid w:val="0"/>
                    <w:jc w:val="center"/>
                    <w:rPr>
                      <w:sz w:val="21"/>
                      <w:szCs w:val="21"/>
                    </w:rPr>
                  </w:pP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r w:rsidR="00702109" w:rsidTr="008A355E">
              <w:trPr>
                <w:trHeight w:val="409"/>
              </w:trPr>
              <w:tc>
                <w:tcPr>
                  <w:tcW w:w="3159" w:type="dxa"/>
                  <w:tcBorders>
                    <w:top w:val="single" w:sz="4" w:space="0" w:color="000000"/>
                    <w:left w:val="single" w:sz="4" w:space="0" w:color="000000"/>
                    <w:bottom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Стоимость перевозки/валюта перевозки</w:t>
                  </w:r>
                </w:p>
              </w:tc>
              <w:tc>
                <w:tcPr>
                  <w:tcW w:w="7199" w:type="dxa"/>
                  <w:tcBorders>
                    <w:top w:val="single" w:sz="4" w:space="0" w:color="000000"/>
                    <w:left w:val="single" w:sz="4" w:space="0" w:color="000000"/>
                    <w:bottom w:val="single" w:sz="4" w:space="0" w:color="000000"/>
                  </w:tcBorders>
                </w:tcPr>
                <w:p w:rsidR="00702109" w:rsidRDefault="00702109" w:rsidP="00A329F2">
                  <w:pPr>
                    <w:framePr w:hSpace="180" w:wrap="around" w:vAnchor="page" w:hAnchor="margin" w:xAlign="center" w:y="541"/>
                    <w:snapToGrid w:val="0"/>
                    <w:jc w:val="center"/>
                    <w:rPr>
                      <w:sz w:val="21"/>
                      <w:szCs w:val="21"/>
                    </w:rPr>
                  </w:pP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r w:rsidR="00702109" w:rsidTr="008A355E">
              <w:trPr>
                <w:gridAfter w:val="1"/>
                <w:wAfter w:w="7199" w:type="dxa"/>
                <w:trHeight w:val="416"/>
              </w:trPr>
              <w:tc>
                <w:tcPr>
                  <w:tcW w:w="3159" w:type="dxa"/>
                  <w:tcBorders>
                    <w:top w:val="single" w:sz="4" w:space="0" w:color="000000"/>
                    <w:left w:val="single" w:sz="4" w:space="0" w:color="000000"/>
                    <w:bottom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Условия оплаты</w:t>
                  </w: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r w:rsidR="00702109" w:rsidTr="008A355E">
              <w:trPr>
                <w:trHeight w:val="600"/>
              </w:trPr>
              <w:tc>
                <w:tcPr>
                  <w:tcW w:w="3159" w:type="dxa"/>
                  <w:tcBorders>
                    <w:top w:val="single" w:sz="4" w:space="0" w:color="000000"/>
                    <w:left w:val="single" w:sz="4" w:space="0" w:color="000000"/>
                    <w:bottom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Адрес загрузки (контактное лицо, телефон)</w:t>
                  </w:r>
                </w:p>
              </w:tc>
              <w:tc>
                <w:tcPr>
                  <w:tcW w:w="7199" w:type="dxa"/>
                  <w:tcBorders>
                    <w:top w:val="single" w:sz="4" w:space="0" w:color="000000"/>
                    <w:left w:val="single" w:sz="4" w:space="0" w:color="000000"/>
                    <w:bottom w:val="single" w:sz="4" w:space="0" w:color="000000"/>
                  </w:tcBorders>
                </w:tcPr>
                <w:p w:rsidR="00702109" w:rsidRDefault="00702109" w:rsidP="000D5107">
                  <w:pPr>
                    <w:framePr w:hSpace="180" w:wrap="around" w:vAnchor="page" w:hAnchor="margin" w:xAlign="center" w:y="541"/>
                    <w:snapToGrid w:val="0"/>
                    <w:jc w:val="center"/>
                    <w:rPr>
                      <w:sz w:val="21"/>
                      <w:szCs w:val="21"/>
                    </w:rPr>
                  </w:pPr>
                </w:p>
              </w:tc>
              <w:tc>
                <w:tcPr>
                  <w:tcW w:w="7199" w:type="dxa"/>
                  <w:tcBorders>
                    <w:top w:val="single" w:sz="4" w:space="0" w:color="000000"/>
                    <w:left w:val="single" w:sz="4" w:space="0" w:color="000000"/>
                    <w:bottom w:val="single" w:sz="4" w:space="0" w:color="000000"/>
                    <w:right w:val="single" w:sz="4" w:space="0" w:color="000000"/>
                  </w:tcBorders>
                  <w:shd w:val="clear" w:color="auto" w:fill="auto"/>
                </w:tcPr>
                <w:p w:rsidR="00702109" w:rsidRDefault="00702109" w:rsidP="000D5107">
                  <w:pPr>
                    <w:framePr w:hSpace="180" w:wrap="around" w:vAnchor="page" w:hAnchor="margin" w:xAlign="center" w:y="541"/>
                    <w:snapToGrid w:val="0"/>
                    <w:jc w:val="center"/>
                    <w:rPr>
                      <w:sz w:val="21"/>
                      <w:szCs w:val="21"/>
                    </w:rPr>
                  </w:pPr>
                </w:p>
              </w:tc>
            </w:tr>
            <w:tr w:rsidR="00702109" w:rsidTr="008A355E">
              <w:trPr>
                <w:trHeight w:val="373"/>
              </w:trPr>
              <w:tc>
                <w:tcPr>
                  <w:tcW w:w="3159" w:type="dxa"/>
                  <w:tcBorders>
                    <w:top w:val="single" w:sz="4" w:space="0" w:color="000000"/>
                    <w:left w:val="single" w:sz="4" w:space="0" w:color="000000"/>
                    <w:bottom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Адрес разгрузки (контактное лицо, телефон)</w:t>
                  </w:r>
                </w:p>
              </w:tc>
              <w:tc>
                <w:tcPr>
                  <w:tcW w:w="7199" w:type="dxa"/>
                  <w:tcBorders>
                    <w:top w:val="single" w:sz="4" w:space="0" w:color="000000"/>
                    <w:left w:val="single" w:sz="4" w:space="0" w:color="000000"/>
                    <w:bottom w:val="single" w:sz="4" w:space="0" w:color="000000"/>
                  </w:tcBorders>
                </w:tcPr>
                <w:p w:rsidR="00702109" w:rsidRDefault="00702109" w:rsidP="00A07047">
                  <w:pPr>
                    <w:framePr w:hSpace="180" w:wrap="around" w:vAnchor="page" w:hAnchor="margin" w:xAlign="center" w:y="541"/>
                    <w:snapToGrid w:val="0"/>
                    <w:jc w:val="center"/>
                    <w:rPr>
                      <w:sz w:val="21"/>
                      <w:szCs w:val="21"/>
                    </w:rPr>
                  </w:pP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109" w:rsidRDefault="0092067F" w:rsidP="000D5107">
                  <w:pPr>
                    <w:framePr w:hSpace="180" w:wrap="around" w:vAnchor="page" w:hAnchor="margin" w:xAlign="center" w:y="541"/>
                    <w:snapToGrid w:val="0"/>
                    <w:jc w:val="center"/>
                    <w:rPr>
                      <w:sz w:val="21"/>
                      <w:szCs w:val="21"/>
                    </w:rPr>
                  </w:pPr>
                  <w:r>
                    <w:rPr>
                      <w:sz w:val="21"/>
                      <w:szCs w:val="21"/>
                    </w:rPr>
                    <w:t>Алматы,</w:t>
                  </w:r>
                </w:p>
              </w:tc>
            </w:tr>
            <w:tr w:rsidR="00702109" w:rsidTr="008A355E">
              <w:trPr>
                <w:trHeight w:val="421"/>
              </w:trPr>
              <w:tc>
                <w:tcPr>
                  <w:tcW w:w="3159" w:type="dxa"/>
                  <w:tcBorders>
                    <w:top w:val="single" w:sz="4" w:space="0" w:color="000000"/>
                    <w:left w:val="single" w:sz="4" w:space="0" w:color="000000"/>
                    <w:bottom w:val="single" w:sz="4" w:space="0" w:color="000000"/>
                  </w:tcBorders>
                  <w:shd w:val="clear" w:color="auto" w:fill="E0E0E0"/>
                  <w:vAlign w:val="center"/>
                </w:tcPr>
                <w:p w:rsidR="00702109" w:rsidRDefault="00702109" w:rsidP="000D5107">
                  <w:pPr>
                    <w:framePr w:hSpace="180" w:wrap="around" w:vAnchor="page" w:hAnchor="margin" w:xAlign="center" w:y="541"/>
                    <w:snapToGrid w:val="0"/>
                    <w:rPr>
                      <w:sz w:val="21"/>
                      <w:szCs w:val="21"/>
                    </w:rPr>
                  </w:pPr>
                  <w:r>
                    <w:rPr>
                      <w:sz w:val="21"/>
                      <w:szCs w:val="21"/>
                    </w:rPr>
                    <w:t>Особые условия (доставка груза, забор груза, страхование груза, погрузка, разгрузка и др.)</w:t>
                  </w:r>
                </w:p>
              </w:tc>
              <w:tc>
                <w:tcPr>
                  <w:tcW w:w="7199" w:type="dxa"/>
                  <w:tcBorders>
                    <w:top w:val="single" w:sz="4" w:space="0" w:color="000000"/>
                    <w:left w:val="single" w:sz="4" w:space="0" w:color="000000"/>
                    <w:bottom w:val="single" w:sz="4" w:space="0" w:color="000000"/>
                  </w:tcBorders>
                </w:tcPr>
                <w:p w:rsidR="00702109" w:rsidRDefault="00702109" w:rsidP="000D5107">
                  <w:pPr>
                    <w:framePr w:hSpace="180" w:wrap="around" w:vAnchor="page" w:hAnchor="margin" w:xAlign="center" w:y="541"/>
                    <w:snapToGrid w:val="0"/>
                    <w:jc w:val="center"/>
                    <w:rPr>
                      <w:sz w:val="21"/>
                      <w:szCs w:val="21"/>
                    </w:rPr>
                  </w:pP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109" w:rsidRDefault="00702109" w:rsidP="000D5107">
                  <w:pPr>
                    <w:framePr w:hSpace="180" w:wrap="around" w:vAnchor="page" w:hAnchor="margin" w:xAlign="center" w:y="541"/>
                    <w:snapToGrid w:val="0"/>
                    <w:jc w:val="center"/>
                    <w:rPr>
                      <w:sz w:val="21"/>
                      <w:szCs w:val="21"/>
                    </w:rPr>
                  </w:pPr>
                </w:p>
              </w:tc>
            </w:tr>
          </w:tbl>
          <w:p w:rsidR="00702109" w:rsidRDefault="00702109" w:rsidP="000D5107">
            <w:pPr>
              <w:jc w:val="both"/>
              <w:rPr>
                <w:sz w:val="18"/>
                <w:szCs w:val="21"/>
              </w:rPr>
            </w:pPr>
          </w:p>
          <w:p w:rsidR="00702109" w:rsidRPr="00253678" w:rsidRDefault="00702109" w:rsidP="000D5107">
            <w:pPr>
              <w:jc w:val="both"/>
              <w:rPr>
                <w:sz w:val="18"/>
                <w:szCs w:val="21"/>
              </w:rPr>
            </w:pPr>
            <w:r w:rsidRPr="00253678">
              <w:rPr>
                <w:sz w:val="18"/>
                <w:szCs w:val="21"/>
              </w:rPr>
              <w:t>Взаимоотношения  и ответственность сторон определяются Договором, ГК РФ, Федеральным законом  от 30.06. 2003 г. № 87-ФЗ «О транспортно-экспедиционной деятельности»,  Уставом автомобильного транспорта РФ.</w:t>
            </w:r>
          </w:p>
          <w:p w:rsidR="00702109" w:rsidRPr="00253678" w:rsidRDefault="00702109" w:rsidP="000D5107">
            <w:pPr>
              <w:rPr>
                <w:sz w:val="18"/>
                <w:szCs w:val="21"/>
              </w:rPr>
            </w:pPr>
            <w:r w:rsidRPr="00253678">
              <w:rPr>
                <w:sz w:val="18"/>
                <w:szCs w:val="21"/>
              </w:rPr>
              <w:t>Переадресация производится Клиентом в письменном виде в ТТН (либо в случае отсутствия ТТН путем подачи новой заявки от клиента) и заверяется подписью клиента.</w:t>
            </w:r>
          </w:p>
          <w:p w:rsidR="00702109" w:rsidRPr="00253678" w:rsidRDefault="00702109" w:rsidP="000D5107">
            <w:pPr>
              <w:rPr>
                <w:sz w:val="18"/>
                <w:szCs w:val="21"/>
              </w:rPr>
            </w:pPr>
            <w:r w:rsidRPr="00253678">
              <w:rPr>
                <w:sz w:val="18"/>
                <w:szCs w:val="21"/>
              </w:rPr>
              <w:t>Стороны договорились считать факсимильные копии действительными.</w:t>
            </w:r>
            <w:r w:rsidRPr="00253678">
              <w:rPr>
                <w:sz w:val="18"/>
                <w:szCs w:val="21"/>
              </w:rPr>
              <w:br/>
              <w:t>Исполнитель принимает груз в соответствии со сведениями, указанными Клиентом в заявке, по количеству мест, весу и объему, без досмотра и проверки содержимого упаковки на предмет: работоспособности, внутренней комплектности, качества, наличие иных явных или скрытых дефектов, чувствительности к температурному воздействию. Исполнитель не несет ответственности за порчу груза без видимых следов повреждения упаковки. Клиенту разъясняются риски, связанные с перевозкой грузов по маршруту следования и предложено застраховать груз в страховой компании, рекомендуемой Исполнителем, или в любой другой по выбору Клиента. Исполнитель имеет право удерживать груз Клиента на складе до полной уплаты Клиентом денежных средств за оказание транспортно-экспедиционных и дополнительных услуг, а также услуг по хранению грузов, в соответствии с тарифами.</w:t>
            </w:r>
          </w:p>
          <w:p w:rsidR="00702109" w:rsidRPr="00253678" w:rsidRDefault="00702109" w:rsidP="000D5107">
            <w:pPr>
              <w:rPr>
                <w:sz w:val="18"/>
                <w:szCs w:val="21"/>
              </w:rPr>
            </w:pPr>
            <w:r w:rsidRPr="00253678">
              <w:rPr>
                <w:sz w:val="18"/>
                <w:szCs w:val="21"/>
              </w:rPr>
              <w:t>Простой т/с по вине Клиента 3 000 рублей в сутки.</w:t>
            </w:r>
          </w:p>
          <w:p w:rsidR="00702109" w:rsidRDefault="00702109" w:rsidP="000D5107">
            <w:pPr>
              <w:rPr>
                <w:sz w:val="21"/>
                <w:szCs w:val="21"/>
              </w:rPr>
            </w:pPr>
          </w:p>
          <w:p w:rsidR="00702109" w:rsidRDefault="00702109" w:rsidP="000D5107">
            <w:pPr>
              <w:rPr>
                <w:sz w:val="21"/>
                <w:szCs w:val="21"/>
              </w:rPr>
            </w:pPr>
            <w:r>
              <w:rPr>
                <w:sz w:val="21"/>
                <w:szCs w:val="21"/>
              </w:rPr>
              <w:t xml:space="preserve">Клиент со всеми условиями </w:t>
            </w:r>
            <w:r w:rsidR="00042763">
              <w:rPr>
                <w:sz w:val="21"/>
                <w:szCs w:val="21"/>
              </w:rPr>
              <w:t xml:space="preserve">перевозки </w:t>
            </w:r>
            <w:r>
              <w:rPr>
                <w:sz w:val="21"/>
                <w:szCs w:val="21"/>
              </w:rPr>
              <w:t>ознакомлен и полностью согласен   ______________/_________________</w:t>
            </w:r>
          </w:p>
          <w:p w:rsidR="00702109" w:rsidRDefault="00702109" w:rsidP="000D5107">
            <w:pPr>
              <w:rPr>
                <w:sz w:val="21"/>
                <w:szCs w:val="21"/>
              </w:rPr>
            </w:pPr>
          </w:p>
          <w:tbl>
            <w:tblPr>
              <w:tblW w:w="0" w:type="auto"/>
              <w:tblInd w:w="108" w:type="dxa"/>
              <w:tblLayout w:type="fixed"/>
              <w:tblLook w:val="0000"/>
            </w:tblPr>
            <w:tblGrid>
              <w:gridCol w:w="4690"/>
              <w:gridCol w:w="5308"/>
            </w:tblGrid>
            <w:tr w:rsidR="00042763" w:rsidTr="008A355E">
              <w:tc>
                <w:tcPr>
                  <w:tcW w:w="4690" w:type="dxa"/>
                  <w:shd w:val="clear" w:color="auto" w:fill="auto"/>
                </w:tcPr>
                <w:p w:rsidR="00042763" w:rsidRDefault="00042763" w:rsidP="000D5107">
                  <w:pPr>
                    <w:framePr w:hSpace="180" w:wrap="around" w:vAnchor="page" w:hAnchor="margin" w:xAlign="center" w:y="541"/>
                    <w:snapToGrid w:val="0"/>
                    <w:rPr>
                      <w:sz w:val="21"/>
                      <w:szCs w:val="21"/>
                    </w:rPr>
                  </w:pPr>
                  <w:r>
                    <w:rPr>
                      <w:sz w:val="21"/>
                      <w:szCs w:val="21"/>
                    </w:rPr>
                    <w:t>Исполнитель:</w:t>
                  </w:r>
                </w:p>
                <w:p w:rsidR="001156B9" w:rsidRDefault="00042763" w:rsidP="000D5107">
                  <w:pPr>
                    <w:framePr w:hSpace="180" w:wrap="around" w:vAnchor="page" w:hAnchor="margin" w:xAlign="center" w:y="541"/>
                    <w:rPr>
                      <w:b/>
                    </w:rPr>
                  </w:pPr>
                  <w:r>
                    <w:rPr>
                      <w:sz w:val="21"/>
                      <w:szCs w:val="21"/>
                    </w:rPr>
                    <w:t xml:space="preserve"> </w:t>
                  </w:r>
                  <w:r w:rsidR="001156B9">
                    <w:rPr>
                      <w:b/>
                    </w:rPr>
                    <w:t>ООО «</w:t>
                  </w:r>
                  <w:r w:rsidR="00C96D86">
                    <w:rPr>
                      <w:b/>
                    </w:rPr>
                    <w:t>РЭД</w:t>
                  </w:r>
                  <w:r w:rsidR="001156B9">
                    <w:rPr>
                      <w:b/>
                    </w:rPr>
                    <w:t>»</w:t>
                  </w:r>
                </w:p>
                <w:p w:rsidR="00042763" w:rsidRDefault="00042763" w:rsidP="000D5107">
                  <w:pPr>
                    <w:framePr w:hSpace="180" w:wrap="around" w:vAnchor="page" w:hAnchor="margin" w:xAlign="center" w:y="541"/>
                    <w:rPr>
                      <w:sz w:val="21"/>
                      <w:szCs w:val="21"/>
                    </w:rPr>
                  </w:pPr>
                  <w:r>
                    <w:rPr>
                      <w:sz w:val="21"/>
                      <w:szCs w:val="21"/>
                    </w:rPr>
                    <w:t>____________________/</w:t>
                  </w:r>
                  <w:r w:rsidR="00C96D86">
                    <w:rPr>
                      <w:sz w:val="21"/>
                      <w:szCs w:val="21"/>
                    </w:rPr>
                    <w:t>Джумагулов А.Н.</w:t>
                  </w:r>
                </w:p>
                <w:p w:rsidR="00042763" w:rsidRPr="00042763" w:rsidRDefault="00042763" w:rsidP="000D5107">
                  <w:pPr>
                    <w:framePr w:hSpace="180" w:wrap="around" w:vAnchor="page" w:hAnchor="margin" w:xAlign="center" w:y="541"/>
                    <w:rPr>
                      <w:sz w:val="21"/>
                      <w:szCs w:val="21"/>
                    </w:rPr>
                  </w:pPr>
                  <w:r>
                    <w:rPr>
                      <w:sz w:val="21"/>
                      <w:szCs w:val="21"/>
                    </w:rPr>
                    <w:t xml:space="preserve">                                м.п.</w:t>
                  </w:r>
                </w:p>
              </w:tc>
              <w:tc>
                <w:tcPr>
                  <w:tcW w:w="5308" w:type="dxa"/>
                  <w:shd w:val="clear" w:color="auto" w:fill="auto"/>
                </w:tcPr>
                <w:p w:rsidR="00755B84" w:rsidRDefault="00042763" w:rsidP="000D5107">
                  <w:pPr>
                    <w:framePr w:hSpace="180" w:wrap="around" w:vAnchor="page" w:hAnchor="margin" w:xAlign="center" w:y="541"/>
                    <w:snapToGrid w:val="0"/>
                    <w:rPr>
                      <w:sz w:val="21"/>
                      <w:szCs w:val="21"/>
                    </w:rPr>
                  </w:pPr>
                  <w:r>
                    <w:rPr>
                      <w:sz w:val="21"/>
                      <w:szCs w:val="21"/>
                    </w:rPr>
                    <w:t>Клиент:</w:t>
                  </w:r>
                  <w:r w:rsidR="00755B84">
                    <w:rPr>
                      <w:sz w:val="21"/>
                      <w:szCs w:val="21"/>
                    </w:rPr>
                    <w:t xml:space="preserve"> </w:t>
                  </w:r>
                  <w:r w:rsidR="001C2DE6">
                    <w:rPr>
                      <w:sz w:val="21"/>
                      <w:szCs w:val="21"/>
                    </w:rPr>
                    <w:t xml:space="preserve"> </w:t>
                  </w:r>
                </w:p>
                <w:p w:rsidR="00042763" w:rsidRDefault="00042763" w:rsidP="000D5107">
                  <w:pPr>
                    <w:framePr w:hSpace="180" w:wrap="around" w:vAnchor="page" w:hAnchor="margin" w:xAlign="center" w:y="541"/>
                    <w:rPr>
                      <w:sz w:val="21"/>
                      <w:szCs w:val="21"/>
                    </w:rPr>
                  </w:pPr>
                </w:p>
                <w:p w:rsidR="00042763" w:rsidRDefault="00042763" w:rsidP="000D5107">
                  <w:pPr>
                    <w:framePr w:hSpace="180" w:wrap="around" w:vAnchor="page" w:hAnchor="margin" w:xAlign="center" w:y="541"/>
                    <w:rPr>
                      <w:sz w:val="21"/>
                      <w:szCs w:val="21"/>
                    </w:rPr>
                  </w:pPr>
                </w:p>
                <w:p w:rsidR="00755B84" w:rsidRDefault="00042763" w:rsidP="00371911">
                  <w:pPr>
                    <w:framePr w:hSpace="180" w:wrap="around" w:vAnchor="page" w:hAnchor="margin" w:xAlign="center" w:y="541"/>
                    <w:rPr>
                      <w:sz w:val="21"/>
                      <w:szCs w:val="21"/>
                    </w:rPr>
                  </w:pPr>
                  <w:r>
                    <w:rPr>
                      <w:sz w:val="21"/>
                      <w:szCs w:val="21"/>
                    </w:rPr>
                    <w:t>__________</w:t>
                  </w:r>
                  <w:r w:rsidR="00755B84">
                    <w:rPr>
                      <w:sz w:val="21"/>
                      <w:szCs w:val="21"/>
                    </w:rPr>
                    <w:t>__________</w:t>
                  </w:r>
                  <w:r>
                    <w:rPr>
                      <w:sz w:val="21"/>
                      <w:szCs w:val="21"/>
                    </w:rPr>
                    <w:t>___/</w:t>
                  </w:r>
                  <w:r w:rsidR="00755B84">
                    <w:rPr>
                      <w:sz w:val="21"/>
                      <w:szCs w:val="21"/>
                    </w:rPr>
                    <w:t xml:space="preserve">                                          м.п.         </w:t>
                  </w:r>
                </w:p>
              </w:tc>
            </w:tr>
          </w:tbl>
          <w:p w:rsidR="00702109" w:rsidRDefault="00702109" w:rsidP="000D5107">
            <w:pPr>
              <w:rPr>
                <w:sz w:val="21"/>
                <w:szCs w:val="21"/>
              </w:rPr>
            </w:pPr>
          </w:p>
        </w:tc>
      </w:tr>
    </w:tbl>
    <w:p w:rsidR="00194759" w:rsidRPr="00194759" w:rsidRDefault="00194759" w:rsidP="00194759">
      <w:pPr>
        <w:tabs>
          <w:tab w:val="left" w:pos="1950"/>
        </w:tabs>
      </w:pPr>
    </w:p>
    <w:sectPr w:rsidR="00194759" w:rsidRPr="00194759" w:rsidSect="00017A06">
      <w:footerReference w:type="default" r:id="rId8"/>
      <w:pgSz w:w="11906" w:h="16838"/>
      <w:pgMar w:top="1021" w:right="567" w:bottom="1021"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888" w:rsidRDefault="00640888" w:rsidP="00102123">
      <w:r>
        <w:separator/>
      </w:r>
    </w:p>
  </w:endnote>
  <w:endnote w:type="continuationSeparator" w:id="1">
    <w:p w:rsidR="00640888" w:rsidRDefault="00640888" w:rsidP="00102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09" w:rsidRDefault="00470F52">
    <w:pPr>
      <w:pStyle w:val="a8"/>
      <w:ind w:right="360"/>
    </w:pPr>
    <w:r>
      <w:pict>
        <v:shapetype id="_x0000_t202" coordsize="21600,21600" o:spt="202" path="m,l,21600r21600,l21600,xe">
          <v:stroke joinstyle="miter"/>
          <v:path gradientshapeok="t" o:connecttype="rect"/>
        </v:shapetype>
        <v:shape id="_x0000_s1027" type="#_x0000_t202" style="position:absolute;margin-left:560.9pt;margin-top:.05pt;width:6pt;height:13.75pt;z-index:251657728;mso-wrap-distance-left:0;mso-wrap-distance-right:0;mso-position-horizontal-relative:page" stroked="f">
          <v:fill opacity="0" color2="black"/>
          <v:textbox style="mso-next-textbox:#_x0000_s1027" inset="0,0,0,0">
            <w:txbxContent>
              <w:p w:rsidR="00702109" w:rsidRDefault="00470F52">
                <w:pPr>
                  <w:pStyle w:val="a8"/>
                </w:pPr>
                <w:r>
                  <w:rPr>
                    <w:rStyle w:val="a3"/>
                  </w:rPr>
                  <w:fldChar w:fldCharType="begin"/>
                </w:r>
                <w:r w:rsidR="00702109">
                  <w:rPr>
                    <w:rStyle w:val="a3"/>
                  </w:rPr>
                  <w:instrText xml:space="preserve"> PAGE </w:instrText>
                </w:r>
                <w:r>
                  <w:rPr>
                    <w:rStyle w:val="a3"/>
                  </w:rPr>
                  <w:fldChar w:fldCharType="separate"/>
                </w:r>
                <w:r w:rsidR="000E6763">
                  <w:rPr>
                    <w:rStyle w:val="a3"/>
                    <w:noProof/>
                  </w:rPr>
                  <w:t>2</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888" w:rsidRDefault="00640888" w:rsidP="00102123">
      <w:r>
        <w:separator/>
      </w:r>
    </w:p>
  </w:footnote>
  <w:footnote w:type="continuationSeparator" w:id="1">
    <w:p w:rsidR="00640888" w:rsidRDefault="00640888" w:rsidP="00102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76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DC2E69"/>
    <w:rsid w:val="00005F71"/>
    <w:rsid w:val="00017A06"/>
    <w:rsid w:val="00042763"/>
    <w:rsid w:val="000708AD"/>
    <w:rsid w:val="0008700E"/>
    <w:rsid w:val="000C0D64"/>
    <w:rsid w:val="000D5107"/>
    <w:rsid w:val="000E6763"/>
    <w:rsid w:val="001156B9"/>
    <w:rsid w:val="00134B14"/>
    <w:rsid w:val="00143B31"/>
    <w:rsid w:val="00145EDA"/>
    <w:rsid w:val="00190C3A"/>
    <w:rsid w:val="00194759"/>
    <w:rsid w:val="001B62A3"/>
    <w:rsid w:val="001C2DE6"/>
    <w:rsid w:val="001C485B"/>
    <w:rsid w:val="001C51BF"/>
    <w:rsid w:val="00201C71"/>
    <w:rsid w:val="00253678"/>
    <w:rsid w:val="002933F9"/>
    <w:rsid w:val="002D44DD"/>
    <w:rsid w:val="003450C3"/>
    <w:rsid w:val="00351D62"/>
    <w:rsid w:val="00371911"/>
    <w:rsid w:val="00375DC1"/>
    <w:rsid w:val="00412725"/>
    <w:rsid w:val="00434FE7"/>
    <w:rsid w:val="00470F52"/>
    <w:rsid w:val="00486D6E"/>
    <w:rsid w:val="004916DC"/>
    <w:rsid w:val="004D28A0"/>
    <w:rsid w:val="004E2275"/>
    <w:rsid w:val="00506025"/>
    <w:rsid w:val="0050616D"/>
    <w:rsid w:val="00506E44"/>
    <w:rsid w:val="005313A0"/>
    <w:rsid w:val="00534271"/>
    <w:rsid w:val="00534C67"/>
    <w:rsid w:val="005A4471"/>
    <w:rsid w:val="005E549D"/>
    <w:rsid w:val="00640888"/>
    <w:rsid w:val="006A5C0F"/>
    <w:rsid w:val="00702109"/>
    <w:rsid w:val="007237CD"/>
    <w:rsid w:val="0074540E"/>
    <w:rsid w:val="00750969"/>
    <w:rsid w:val="00753EE2"/>
    <w:rsid w:val="00755B84"/>
    <w:rsid w:val="00776C53"/>
    <w:rsid w:val="007B6BDA"/>
    <w:rsid w:val="008334CE"/>
    <w:rsid w:val="008729D7"/>
    <w:rsid w:val="008A084F"/>
    <w:rsid w:val="008A32C8"/>
    <w:rsid w:val="008B61DF"/>
    <w:rsid w:val="008C560A"/>
    <w:rsid w:val="009146CB"/>
    <w:rsid w:val="0092067F"/>
    <w:rsid w:val="00964254"/>
    <w:rsid w:val="00992D90"/>
    <w:rsid w:val="009A11B2"/>
    <w:rsid w:val="00A07047"/>
    <w:rsid w:val="00A329F2"/>
    <w:rsid w:val="00A45883"/>
    <w:rsid w:val="00AB63A4"/>
    <w:rsid w:val="00B14198"/>
    <w:rsid w:val="00BB667F"/>
    <w:rsid w:val="00BD5F2A"/>
    <w:rsid w:val="00C17064"/>
    <w:rsid w:val="00C26A14"/>
    <w:rsid w:val="00C576DC"/>
    <w:rsid w:val="00C96D86"/>
    <w:rsid w:val="00CF19BE"/>
    <w:rsid w:val="00CF776C"/>
    <w:rsid w:val="00D07F49"/>
    <w:rsid w:val="00D62ED7"/>
    <w:rsid w:val="00DC2E69"/>
    <w:rsid w:val="00DF7EE0"/>
    <w:rsid w:val="00EA6724"/>
    <w:rsid w:val="00F81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BF"/>
    <w:pPr>
      <w:suppressAutoHyphens/>
    </w:pPr>
    <w:rPr>
      <w:sz w:val="24"/>
      <w:szCs w:val="24"/>
      <w:lang w:eastAsia="ar-SA"/>
    </w:rPr>
  </w:style>
  <w:style w:type="paragraph" w:styleId="1">
    <w:name w:val="heading 1"/>
    <w:basedOn w:val="a"/>
    <w:next w:val="a"/>
    <w:link w:val="10"/>
    <w:qFormat/>
    <w:rsid w:val="001C51BF"/>
    <w:pPr>
      <w:keepNext/>
      <w:numPr>
        <w:numId w:val="1"/>
      </w:numPr>
      <w:outlineLvl w:val="0"/>
    </w:pPr>
    <w:rPr>
      <w:sz w:val="28"/>
      <w:szCs w:val="20"/>
    </w:rPr>
  </w:style>
  <w:style w:type="paragraph" w:styleId="2">
    <w:name w:val="heading 2"/>
    <w:basedOn w:val="a"/>
    <w:next w:val="a"/>
    <w:qFormat/>
    <w:rsid w:val="001C51BF"/>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51BF"/>
    <w:rPr>
      <w:b/>
    </w:rPr>
  </w:style>
  <w:style w:type="character" w:customStyle="1" w:styleId="WW8Num1z1">
    <w:name w:val="WW8Num1z1"/>
    <w:rsid w:val="001C51BF"/>
    <w:rPr>
      <w:b w:val="0"/>
    </w:rPr>
  </w:style>
  <w:style w:type="character" w:customStyle="1" w:styleId="WW8Num2z0">
    <w:name w:val="WW8Num2z0"/>
    <w:rsid w:val="001C51BF"/>
    <w:rPr>
      <w:rFonts w:ascii="Symbol" w:hAnsi="Symbol"/>
    </w:rPr>
  </w:style>
  <w:style w:type="character" w:customStyle="1" w:styleId="WW8Num2z1">
    <w:name w:val="WW8Num2z1"/>
    <w:rsid w:val="001C51BF"/>
    <w:rPr>
      <w:rFonts w:ascii="Courier New" w:hAnsi="Courier New" w:cs="Courier New"/>
    </w:rPr>
  </w:style>
  <w:style w:type="character" w:customStyle="1" w:styleId="WW8Num2z2">
    <w:name w:val="WW8Num2z2"/>
    <w:rsid w:val="001C51BF"/>
    <w:rPr>
      <w:rFonts w:ascii="Wingdings" w:hAnsi="Wingdings"/>
    </w:rPr>
  </w:style>
  <w:style w:type="character" w:customStyle="1" w:styleId="WW8Num5z0">
    <w:name w:val="WW8Num5z0"/>
    <w:rsid w:val="001C51BF"/>
    <w:rPr>
      <w:b/>
    </w:rPr>
  </w:style>
  <w:style w:type="character" w:customStyle="1" w:styleId="WW8Num5z1">
    <w:name w:val="WW8Num5z1"/>
    <w:rsid w:val="001C51BF"/>
    <w:rPr>
      <w:b w:val="0"/>
    </w:rPr>
  </w:style>
  <w:style w:type="character" w:customStyle="1" w:styleId="11">
    <w:name w:val="Основной шрифт абзаца1"/>
    <w:rsid w:val="001C51BF"/>
  </w:style>
  <w:style w:type="character" w:styleId="a3">
    <w:name w:val="page number"/>
    <w:basedOn w:val="11"/>
    <w:rsid w:val="001C51BF"/>
  </w:style>
  <w:style w:type="paragraph" w:customStyle="1" w:styleId="a4">
    <w:name w:val="Заголовок"/>
    <w:basedOn w:val="a"/>
    <w:next w:val="a5"/>
    <w:rsid w:val="001C51BF"/>
    <w:pPr>
      <w:keepNext/>
      <w:spacing w:before="240" w:after="120"/>
    </w:pPr>
    <w:rPr>
      <w:rFonts w:ascii="Arial" w:eastAsia="Arial Unicode MS" w:hAnsi="Arial" w:cs="Arial Unicode MS"/>
      <w:sz w:val="28"/>
      <w:szCs w:val="28"/>
    </w:rPr>
  </w:style>
  <w:style w:type="paragraph" w:styleId="a5">
    <w:name w:val="Body Text"/>
    <w:basedOn w:val="a"/>
    <w:link w:val="a6"/>
    <w:rsid w:val="001C51BF"/>
    <w:pPr>
      <w:autoSpaceDE w:val="0"/>
      <w:jc w:val="both"/>
    </w:pPr>
  </w:style>
  <w:style w:type="paragraph" w:styleId="a7">
    <w:name w:val="List"/>
    <w:basedOn w:val="a5"/>
    <w:rsid w:val="001C51BF"/>
  </w:style>
  <w:style w:type="paragraph" w:customStyle="1" w:styleId="12">
    <w:name w:val="Название1"/>
    <w:basedOn w:val="a"/>
    <w:rsid w:val="001C51BF"/>
    <w:pPr>
      <w:suppressLineNumbers/>
      <w:spacing w:before="120" w:after="120"/>
    </w:pPr>
    <w:rPr>
      <w:i/>
      <w:iCs/>
    </w:rPr>
  </w:style>
  <w:style w:type="paragraph" w:customStyle="1" w:styleId="13">
    <w:name w:val="Указатель1"/>
    <w:basedOn w:val="a"/>
    <w:rsid w:val="001C51BF"/>
    <w:pPr>
      <w:suppressLineNumbers/>
    </w:pPr>
  </w:style>
  <w:style w:type="paragraph" w:styleId="a8">
    <w:name w:val="footer"/>
    <w:basedOn w:val="a"/>
    <w:link w:val="a9"/>
    <w:uiPriority w:val="99"/>
    <w:rsid w:val="001C51BF"/>
    <w:pPr>
      <w:tabs>
        <w:tab w:val="center" w:pos="4677"/>
        <w:tab w:val="right" w:pos="9355"/>
      </w:tabs>
    </w:pPr>
  </w:style>
  <w:style w:type="paragraph" w:customStyle="1" w:styleId="aa">
    <w:name w:val="Содержимое таблицы"/>
    <w:basedOn w:val="a"/>
    <w:rsid w:val="001C51BF"/>
    <w:pPr>
      <w:suppressLineNumbers/>
    </w:pPr>
  </w:style>
  <w:style w:type="paragraph" w:customStyle="1" w:styleId="ab">
    <w:name w:val="Заголовок таблицы"/>
    <w:basedOn w:val="aa"/>
    <w:rsid w:val="001C51BF"/>
    <w:pPr>
      <w:jc w:val="center"/>
    </w:pPr>
    <w:rPr>
      <w:b/>
      <w:bCs/>
    </w:rPr>
  </w:style>
  <w:style w:type="paragraph" w:customStyle="1" w:styleId="ac">
    <w:name w:val="Содержимое врезки"/>
    <w:basedOn w:val="a5"/>
    <w:rsid w:val="001C51BF"/>
  </w:style>
  <w:style w:type="paragraph" w:styleId="ad">
    <w:name w:val="header"/>
    <w:basedOn w:val="a"/>
    <w:rsid w:val="001C51BF"/>
    <w:pPr>
      <w:suppressLineNumbers/>
      <w:tabs>
        <w:tab w:val="center" w:pos="4819"/>
        <w:tab w:val="right" w:pos="9638"/>
      </w:tabs>
    </w:pPr>
  </w:style>
  <w:style w:type="character" w:customStyle="1" w:styleId="a9">
    <w:name w:val="Нижний колонтитул Знак"/>
    <w:basedOn w:val="a0"/>
    <w:link w:val="a8"/>
    <w:uiPriority w:val="99"/>
    <w:rsid w:val="00CF776C"/>
    <w:rPr>
      <w:sz w:val="24"/>
      <w:szCs w:val="24"/>
      <w:lang w:eastAsia="ar-SA"/>
    </w:rPr>
  </w:style>
  <w:style w:type="character" w:customStyle="1" w:styleId="10">
    <w:name w:val="Заголовок 1 Знак"/>
    <w:basedOn w:val="a0"/>
    <w:link w:val="1"/>
    <w:rsid w:val="00194759"/>
    <w:rPr>
      <w:sz w:val="28"/>
      <w:lang w:eastAsia="ar-SA"/>
    </w:rPr>
  </w:style>
  <w:style w:type="character" w:customStyle="1" w:styleId="a6">
    <w:name w:val="Основной текст Знак"/>
    <w:basedOn w:val="a0"/>
    <w:link w:val="a5"/>
    <w:rsid w:val="00194759"/>
    <w:rPr>
      <w:sz w:val="24"/>
      <w:szCs w:val="24"/>
      <w:lang w:eastAsia="ar-SA"/>
    </w:rPr>
  </w:style>
  <w:style w:type="paragraph" w:styleId="ae">
    <w:name w:val="Normal (Web)"/>
    <w:basedOn w:val="a"/>
    <w:uiPriority w:val="99"/>
    <w:unhideWhenUsed/>
    <w:rsid w:val="000708A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77716078">
      <w:bodyDiv w:val="1"/>
      <w:marLeft w:val="0"/>
      <w:marRight w:val="0"/>
      <w:marTop w:val="0"/>
      <w:marBottom w:val="0"/>
      <w:divBdr>
        <w:top w:val="none" w:sz="0" w:space="0" w:color="auto"/>
        <w:left w:val="none" w:sz="0" w:space="0" w:color="auto"/>
        <w:bottom w:val="none" w:sz="0" w:space="0" w:color="auto"/>
        <w:right w:val="none" w:sz="0" w:space="0" w:color="auto"/>
      </w:divBdr>
    </w:div>
    <w:div w:id="6240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9AEC0-67E2-4978-8FE8-8FAB131F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Договор №___________ на оказание транспортно-экспедиционных услуг</vt:lpstr>
    </vt:vector>
  </TitlesOfParts>
  <Company>SPecialiST RePack</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 на оказание транспортно-экспедиционных услуг</dc:title>
  <dc:creator>Igdalova</dc:creator>
  <cp:lastModifiedBy>Александр Джумагулов</cp:lastModifiedBy>
  <cp:revision>7</cp:revision>
  <cp:lastPrinted>2018-04-18T09:36:00Z</cp:lastPrinted>
  <dcterms:created xsi:type="dcterms:W3CDTF">2018-03-20T07:44:00Z</dcterms:created>
  <dcterms:modified xsi:type="dcterms:W3CDTF">2018-06-27T12:13:00Z</dcterms:modified>
</cp:coreProperties>
</file>